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3C77911F" w:rsidR="008906F0" w:rsidRPr="00A469B7" w:rsidRDefault="0013624B" w:rsidP="00900460">
      <w:pPr>
        <w:rPr>
          <w:rFonts w:cs="Söhne"/>
          <w:b/>
          <w:bCs/>
          <w:color w:val="000000" w:themeColor="text1"/>
          <w:sz w:val="36"/>
          <w:szCs w:val="36"/>
          <w:lang w:val="de-AT"/>
        </w:rPr>
      </w:pPr>
      <w:r w:rsidRPr="00A469B7">
        <w:rPr>
          <w:rFonts w:cs="Söhne"/>
          <w:b/>
          <w:bCs/>
          <w:color w:val="000000" w:themeColor="text1"/>
          <w:sz w:val="36"/>
          <w:szCs w:val="36"/>
          <w:lang w:val="de-AT"/>
        </w:rPr>
        <w:t xml:space="preserve">Doka </w:t>
      </w:r>
      <w:r w:rsidR="00110EAC" w:rsidRPr="00A469B7">
        <w:rPr>
          <w:rFonts w:cs="Söhne"/>
          <w:b/>
          <w:bCs/>
          <w:color w:val="000000" w:themeColor="text1"/>
          <w:sz w:val="36"/>
          <w:szCs w:val="36"/>
          <w:lang w:val="de-AT"/>
        </w:rPr>
        <w:t>erreicht</w:t>
      </w:r>
      <w:r w:rsidRPr="00A469B7">
        <w:rPr>
          <w:rFonts w:cs="Söhne"/>
          <w:b/>
          <w:bCs/>
          <w:color w:val="000000" w:themeColor="text1"/>
          <w:sz w:val="36"/>
          <w:szCs w:val="36"/>
          <w:lang w:val="de-AT"/>
        </w:rPr>
        <w:t xml:space="preserve"> </w:t>
      </w:r>
      <w:r w:rsidR="00004E20" w:rsidRPr="00A469B7">
        <w:rPr>
          <w:rFonts w:cs="Söhne"/>
          <w:b/>
          <w:bCs/>
          <w:color w:val="000000" w:themeColor="text1"/>
          <w:sz w:val="36"/>
          <w:szCs w:val="36"/>
          <w:lang w:val="de-AT"/>
        </w:rPr>
        <w:t>Silber im EcoVadis-Rating</w:t>
      </w:r>
    </w:p>
    <w:p w14:paraId="43A671BC" w14:textId="77777777" w:rsidR="00DF2F4C" w:rsidRPr="008906F0" w:rsidRDefault="00DF2F4C" w:rsidP="002B1E01">
      <w:pPr>
        <w:jc w:val="both"/>
        <w:rPr>
          <w:b/>
          <w:bCs/>
          <w:sz w:val="21"/>
          <w:szCs w:val="21"/>
          <w:lang w:val="de-AT"/>
        </w:rPr>
      </w:pPr>
    </w:p>
    <w:p w14:paraId="2927C73C" w14:textId="678CCB52" w:rsidR="0001408D" w:rsidRPr="00A469B7" w:rsidRDefault="002B1E01" w:rsidP="00A04244">
      <w:pPr>
        <w:jc w:val="both"/>
        <w:rPr>
          <w:b/>
          <w:bCs/>
          <w:sz w:val="21"/>
          <w:szCs w:val="21"/>
          <w:lang w:val="de-DE"/>
        </w:rPr>
      </w:pPr>
      <w:r w:rsidRPr="00A469B7">
        <w:rPr>
          <w:b/>
          <w:bCs/>
          <w:sz w:val="21"/>
          <w:szCs w:val="21"/>
          <w:lang w:val="de-AT"/>
        </w:rPr>
        <w:t>Amstetten,</w:t>
      </w:r>
      <w:r w:rsidR="00753630" w:rsidRPr="00A469B7">
        <w:rPr>
          <w:b/>
          <w:bCs/>
          <w:sz w:val="21"/>
          <w:szCs w:val="21"/>
          <w:lang w:val="de-AT"/>
        </w:rPr>
        <w:t xml:space="preserve"> </w:t>
      </w:r>
      <w:r w:rsidR="00314098" w:rsidRPr="00A469B7">
        <w:rPr>
          <w:b/>
          <w:bCs/>
          <w:sz w:val="21"/>
          <w:szCs w:val="21"/>
          <w:lang w:val="de-AT"/>
        </w:rPr>
        <w:t xml:space="preserve">April 2026 </w:t>
      </w:r>
      <w:r w:rsidR="00A469B7" w:rsidRPr="00A469B7">
        <w:rPr>
          <w:b/>
          <w:bCs/>
          <w:sz w:val="21"/>
          <w:szCs w:val="21"/>
          <w:lang w:val="de-AT"/>
        </w:rPr>
        <w:t xml:space="preserve">| </w:t>
      </w:r>
      <w:r w:rsidR="00EC4BF7" w:rsidRPr="00A469B7">
        <w:rPr>
          <w:b/>
          <w:bCs/>
          <w:sz w:val="21"/>
          <w:szCs w:val="21"/>
          <w:lang w:val="de-DE"/>
        </w:rPr>
        <w:t>Doka</w:t>
      </w:r>
      <w:r w:rsidR="008F2C51" w:rsidRPr="00A469B7">
        <w:rPr>
          <w:b/>
          <w:bCs/>
          <w:sz w:val="21"/>
          <w:szCs w:val="21"/>
          <w:lang w:val="de-DE"/>
        </w:rPr>
        <w:t xml:space="preserve"> </w:t>
      </w:r>
      <w:r w:rsidR="00EC4BF7" w:rsidRPr="00A469B7">
        <w:rPr>
          <w:b/>
          <w:bCs/>
          <w:sz w:val="21"/>
          <w:szCs w:val="21"/>
          <w:lang w:val="de-DE"/>
        </w:rPr>
        <w:t>wurde von der international</w:t>
      </w:r>
      <w:r w:rsidR="00564DB0" w:rsidRPr="00A469B7">
        <w:rPr>
          <w:b/>
          <w:bCs/>
          <w:sz w:val="21"/>
          <w:szCs w:val="21"/>
          <w:lang w:val="de-DE"/>
        </w:rPr>
        <w:t xml:space="preserve"> renommierten</w:t>
      </w:r>
      <w:r w:rsidR="00EC4BF7" w:rsidRPr="00A469B7">
        <w:rPr>
          <w:b/>
          <w:bCs/>
          <w:sz w:val="21"/>
          <w:szCs w:val="21"/>
          <w:lang w:val="de-DE"/>
        </w:rPr>
        <w:t xml:space="preserve"> Nachhaltigkeits</w:t>
      </w:r>
      <w:r w:rsidR="00564DB0" w:rsidRPr="00A469B7">
        <w:rPr>
          <w:b/>
          <w:bCs/>
          <w:sz w:val="21"/>
          <w:szCs w:val="21"/>
          <w:lang w:val="de-DE"/>
        </w:rPr>
        <w:t>agentur</w:t>
      </w:r>
      <w:r w:rsidR="00EC4BF7" w:rsidRPr="00A469B7">
        <w:rPr>
          <w:b/>
          <w:bCs/>
          <w:sz w:val="21"/>
          <w:szCs w:val="21"/>
          <w:lang w:val="de-DE"/>
        </w:rPr>
        <w:t xml:space="preserve"> </w:t>
      </w:r>
      <w:proofErr w:type="spellStart"/>
      <w:r w:rsidR="00EC4BF7" w:rsidRPr="00A469B7">
        <w:rPr>
          <w:b/>
          <w:bCs/>
          <w:sz w:val="21"/>
          <w:szCs w:val="21"/>
          <w:lang w:val="de-DE"/>
        </w:rPr>
        <w:t>EcoVadis</w:t>
      </w:r>
      <w:proofErr w:type="spellEnd"/>
      <w:r w:rsidR="00EC4BF7" w:rsidRPr="00A469B7">
        <w:rPr>
          <w:b/>
          <w:bCs/>
          <w:sz w:val="21"/>
          <w:szCs w:val="21"/>
          <w:lang w:val="de-DE"/>
        </w:rPr>
        <w:t xml:space="preserve"> mit der Silbermedaille ausgezeichnet. Damit zählt Doka zu den </w:t>
      </w:r>
      <w:r w:rsidR="002C661F" w:rsidRPr="00A469B7">
        <w:rPr>
          <w:b/>
          <w:bCs/>
          <w:sz w:val="21"/>
          <w:szCs w:val="21"/>
          <w:lang w:val="de-DE"/>
        </w:rPr>
        <w:t xml:space="preserve">Top </w:t>
      </w:r>
      <w:r w:rsidR="00EC4BF7" w:rsidRPr="00A469B7">
        <w:rPr>
          <w:b/>
          <w:bCs/>
          <w:sz w:val="21"/>
          <w:szCs w:val="21"/>
          <w:lang w:val="de-DE"/>
        </w:rPr>
        <w:t xml:space="preserve">15 % </w:t>
      </w:r>
      <w:r w:rsidR="003E7466" w:rsidRPr="00A469B7">
        <w:rPr>
          <w:b/>
          <w:bCs/>
          <w:sz w:val="21"/>
          <w:szCs w:val="21"/>
          <w:lang w:val="de-DE"/>
        </w:rPr>
        <w:t xml:space="preserve">aller </w:t>
      </w:r>
      <w:r w:rsidR="00EC4BF7" w:rsidRPr="00A469B7">
        <w:rPr>
          <w:b/>
          <w:bCs/>
          <w:sz w:val="21"/>
          <w:szCs w:val="21"/>
          <w:lang w:val="de-DE"/>
        </w:rPr>
        <w:t xml:space="preserve">bewerteten Unternehmen weltweit und unterstreicht </w:t>
      </w:r>
      <w:r w:rsidR="009D4785" w:rsidRPr="00A469B7">
        <w:rPr>
          <w:b/>
          <w:bCs/>
          <w:sz w:val="21"/>
          <w:szCs w:val="21"/>
          <w:lang w:val="de-DE"/>
        </w:rPr>
        <w:t xml:space="preserve">erneut </w:t>
      </w:r>
      <w:r w:rsidR="00EC4BF7" w:rsidRPr="00A469B7">
        <w:rPr>
          <w:b/>
          <w:bCs/>
          <w:sz w:val="21"/>
          <w:szCs w:val="21"/>
          <w:lang w:val="de-DE"/>
        </w:rPr>
        <w:t>ihr Engagement für verantwortungsvolles</w:t>
      </w:r>
      <w:r w:rsidR="00F55B2B" w:rsidRPr="00A469B7">
        <w:rPr>
          <w:b/>
          <w:bCs/>
          <w:sz w:val="21"/>
          <w:szCs w:val="21"/>
          <w:lang w:val="de-DE"/>
        </w:rPr>
        <w:t xml:space="preserve"> und</w:t>
      </w:r>
      <w:r w:rsidR="002D5119" w:rsidRPr="00A469B7">
        <w:rPr>
          <w:b/>
          <w:bCs/>
          <w:sz w:val="21"/>
          <w:szCs w:val="21"/>
          <w:lang w:val="de-DE"/>
        </w:rPr>
        <w:t xml:space="preserve"> zukunftsfähiges</w:t>
      </w:r>
      <w:r w:rsidR="00EC4BF7" w:rsidRPr="00A469B7">
        <w:rPr>
          <w:b/>
          <w:bCs/>
          <w:sz w:val="21"/>
          <w:szCs w:val="21"/>
          <w:lang w:val="de-DE"/>
        </w:rPr>
        <w:t xml:space="preserve"> Wirtschaften entlang der gesamten Wertschöpfungskette.</w:t>
      </w:r>
    </w:p>
    <w:p w14:paraId="3C62D4AE" w14:textId="77777777" w:rsidR="005D4608" w:rsidRPr="00A469B7" w:rsidRDefault="005D4608" w:rsidP="00A04244">
      <w:pPr>
        <w:jc w:val="both"/>
        <w:rPr>
          <w:b/>
          <w:bCs/>
          <w:sz w:val="21"/>
          <w:szCs w:val="21"/>
          <w:lang w:val="de-AT"/>
        </w:rPr>
      </w:pPr>
    </w:p>
    <w:p w14:paraId="59B922F6" w14:textId="0070DF1D" w:rsidR="00A03B62" w:rsidRPr="00A469B7" w:rsidRDefault="00A03B62" w:rsidP="00A03B62">
      <w:pPr>
        <w:jc w:val="both"/>
        <w:rPr>
          <w:sz w:val="21"/>
          <w:szCs w:val="21"/>
          <w:lang w:val="de-DE"/>
        </w:rPr>
      </w:pPr>
      <w:r w:rsidRPr="00A469B7">
        <w:rPr>
          <w:sz w:val="21"/>
          <w:szCs w:val="21"/>
          <w:lang w:val="de-AT"/>
        </w:rPr>
        <w:t>„</w:t>
      </w:r>
      <w:r w:rsidR="00F45331" w:rsidRPr="00A469B7">
        <w:rPr>
          <w:sz w:val="21"/>
          <w:szCs w:val="21"/>
          <w:lang w:val="de-AT"/>
        </w:rPr>
        <w:t>Die</w:t>
      </w:r>
      <w:r w:rsidRPr="00A469B7">
        <w:rPr>
          <w:sz w:val="21"/>
          <w:szCs w:val="21"/>
          <w:lang w:val="de-AT"/>
        </w:rPr>
        <w:t xml:space="preserve"> Silber-Auszeichnung im EcoVadis-Rating</w:t>
      </w:r>
      <w:r w:rsidR="00F45331" w:rsidRPr="00A469B7">
        <w:rPr>
          <w:sz w:val="21"/>
          <w:szCs w:val="21"/>
          <w:lang w:val="de-AT"/>
        </w:rPr>
        <w:t xml:space="preserve"> zeigt, dass Doka </w:t>
      </w:r>
      <w:r w:rsidR="00BB0F5A" w:rsidRPr="00A469B7">
        <w:rPr>
          <w:sz w:val="21"/>
          <w:szCs w:val="21"/>
          <w:lang w:val="de-AT"/>
        </w:rPr>
        <w:t>bei der</w:t>
      </w:r>
      <w:r w:rsidR="00F45331" w:rsidRPr="00A469B7">
        <w:rPr>
          <w:sz w:val="21"/>
          <w:szCs w:val="21"/>
          <w:lang w:val="de-AT"/>
        </w:rPr>
        <w:t xml:space="preserve"> Nachhaltigkeit </w:t>
      </w:r>
      <w:r w:rsidRPr="00A469B7">
        <w:rPr>
          <w:sz w:val="21"/>
          <w:szCs w:val="21"/>
          <w:lang w:val="de-AT"/>
        </w:rPr>
        <w:t>zu den Besten der Branche gehör</w:t>
      </w:r>
      <w:r w:rsidR="003617D8" w:rsidRPr="00A469B7">
        <w:rPr>
          <w:sz w:val="21"/>
          <w:szCs w:val="21"/>
          <w:lang w:val="de-AT"/>
        </w:rPr>
        <w:t>t</w:t>
      </w:r>
      <w:r w:rsidRPr="00A469B7">
        <w:rPr>
          <w:sz w:val="21"/>
          <w:szCs w:val="21"/>
          <w:lang w:val="de-AT"/>
        </w:rPr>
        <w:t xml:space="preserve">. </w:t>
      </w:r>
      <w:r w:rsidR="006C74CF" w:rsidRPr="00A469B7">
        <w:rPr>
          <w:sz w:val="21"/>
          <w:szCs w:val="21"/>
          <w:lang w:val="de-AT"/>
        </w:rPr>
        <w:t xml:space="preserve">Das ist </w:t>
      </w:r>
      <w:r w:rsidR="0023710A" w:rsidRPr="00A469B7">
        <w:rPr>
          <w:sz w:val="21"/>
          <w:szCs w:val="21"/>
          <w:lang w:val="de-AT"/>
        </w:rPr>
        <w:t xml:space="preserve">vor allem </w:t>
      </w:r>
      <w:r w:rsidR="00624E1C" w:rsidRPr="00A469B7">
        <w:rPr>
          <w:sz w:val="21"/>
          <w:szCs w:val="21"/>
          <w:lang w:val="de-AT"/>
        </w:rPr>
        <w:t>ein</w:t>
      </w:r>
      <w:r w:rsidRPr="00A469B7">
        <w:rPr>
          <w:sz w:val="21"/>
          <w:szCs w:val="21"/>
          <w:lang w:val="de-AT"/>
        </w:rPr>
        <w:t xml:space="preserve"> wichtiges Signal hin zu unseren Kunden und Partnern</w:t>
      </w:r>
      <w:r w:rsidR="00D709A6" w:rsidRPr="00A469B7">
        <w:rPr>
          <w:sz w:val="21"/>
          <w:szCs w:val="21"/>
          <w:lang w:val="de-AT"/>
        </w:rPr>
        <w:t xml:space="preserve">, die immer </w:t>
      </w:r>
      <w:r w:rsidR="00F1491E" w:rsidRPr="00A469B7">
        <w:rPr>
          <w:sz w:val="21"/>
          <w:szCs w:val="21"/>
          <w:lang w:val="de-AT"/>
        </w:rPr>
        <w:t>größeren</w:t>
      </w:r>
      <w:r w:rsidR="00D709A6" w:rsidRPr="00A469B7">
        <w:rPr>
          <w:sz w:val="21"/>
          <w:szCs w:val="21"/>
          <w:lang w:val="de-AT"/>
        </w:rPr>
        <w:t xml:space="preserve"> Wert auf </w:t>
      </w:r>
      <w:r w:rsidR="00764C72" w:rsidRPr="00A469B7">
        <w:rPr>
          <w:sz w:val="21"/>
          <w:szCs w:val="21"/>
          <w:lang w:val="de-AT"/>
        </w:rPr>
        <w:t xml:space="preserve">transparente und </w:t>
      </w:r>
      <w:r w:rsidR="00826635" w:rsidRPr="00A469B7">
        <w:rPr>
          <w:sz w:val="21"/>
          <w:szCs w:val="21"/>
          <w:lang w:val="de-AT"/>
        </w:rPr>
        <w:t>nachweisbare</w:t>
      </w:r>
      <w:r w:rsidR="00764C72" w:rsidRPr="00A469B7">
        <w:rPr>
          <w:sz w:val="21"/>
          <w:szCs w:val="21"/>
          <w:lang w:val="de-AT"/>
        </w:rPr>
        <w:t xml:space="preserve"> </w:t>
      </w:r>
      <w:r w:rsidR="00E3205C" w:rsidRPr="00A469B7">
        <w:rPr>
          <w:sz w:val="21"/>
          <w:szCs w:val="21"/>
          <w:lang w:val="de-AT"/>
        </w:rPr>
        <w:t>Nachhaltigkeitsleistung</w:t>
      </w:r>
      <w:r w:rsidR="00764C72" w:rsidRPr="00A469B7">
        <w:rPr>
          <w:sz w:val="21"/>
          <w:szCs w:val="21"/>
          <w:lang w:val="de-AT"/>
        </w:rPr>
        <w:t>en</w:t>
      </w:r>
      <w:r w:rsidR="00E3205C" w:rsidRPr="00A469B7">
        <w:rPr>
          <w:sz w:val="21"/>
          <w:szCs w:val="21"/>
          <w:lang w:val="de-AT"/>
        </w:rPr>
        <w:t xml:space="preserve"> legen</w:t>
      </w:r>
      <w:r w:rsidRPr="00A469B7">
        <w:rPr>
          <w:sz w:val="21"/>
          <w:szCs w:val="21"/>
          <w:lang w:val="de-DE"/>
        </w:rPr>
        <w:t>“</w:t>
      </w:r>
      <w:r w:rsidRPr="00A469B7">
        <w:rPr>
          <w:sz w:val="21"/>
          <w:szCs w:val="21"/>
          <w:lang w:val="de-AT"/>
        </w:rPr>
        <w:t xml:space="preserve">, </w:t>
      </w:r>
      <w:r w:rsidR="0046395C" w:rsidRPr="00A469B7">
        <w:rPr>
          <w:sz w:val="21"/>
          <w:szCs w:val="21"/>
          <w:lang w:val="de-AT"/>
        </w:rPr>
        <w:t xml:space="preserve">so </w:t>
      </w:r>
      <w:r w:rsidRPr="00A469B7">
        <w:rPr>
          <w:sz w:val="21"/>
          <w:szCs w:val="21"/>
          <w:lang w:val="de-AT"/>
        </w:rPr>
        <w:t>Robert Hauser</w:t>
      </w:r>
      <w:r w:rsidR="0046395C" w:rsidRPr="00A469B7">
        <w:rPr>
          <w:sz w:val="21"/>
          <w:szCs w:val="21"/>
          <w:lang w:val="de-AT"/>
        </w:rPr>
        <w:t>, CEO Doka.</w:t>
      </w:r>
      <w:r w:rsidR="004271A6" w:rsidRPr="00A469B7">
        <w:rPr>
          <w:sz w:val="21"/>
          <w:szCs w:val="21"/>
          <w:lang w:val="de-AT"/>
        </w:rPr>
        <w:t xml:space="preserve"> </w:t>
      </w:r>
      <w:r w:rsidR="000C196B" w:rsidRPr="00A469B7">
        <w:rPr>
          <w:sz w:val="21"/>
          <w:szCs w:val="21"/>
          <w:lang w:val="de-AT"/>
        </w:rPr>
        <w:t xml:space="preserve">EcoVadis ist der größte globale Anbieter von Nachhaltigkeitsratings und verfügt über ein Netzwerk von mehr als 150.000 bewerteten Unternehmen. </w:t>
      </w:r>
      <w:r w:rsidR="00F124FB" w:rsidRPr="00A469B7">
        <w:rPr>
          <w:sz w:val="21"/>
          <w:szCs w:val="21"/>
          <w:lang w:val="de-AT"/>
        </w:rPr>
        <w:t xml:space="preserve">Im </w:t>
      </w:r>
      <w:r w:rsidR="003A27C1" w:rsidRPr="00A469B7">
        <w:rPr>
          <w:sz w:val="21"/>
          <w:szCs w:val="21"/>
          <w:lang w:val="de-AT"/>
        </w:rPr>
        <w:t>aktuellen</w:t>
      </w:r>
      <w:r w:rsidR="00F124FB" w:rsidRPr="00A469B7">
        <w:rPr>
          <w:sz w:val="21"/>
          <w:szCs w:val="21"/>
          <w:lang w:val="de-AT"/>
        </w:rPr>
        <w:t xml:space="preserve"> Ranking </w:t>
      </w:r>
      <w:r w:rsidR="003A27C1" w:rsidRPr="00A469B7">
        <w:rPr>
          <w:sz w:val="21"/>
          <w:szCs w:val="21"/>
          <w:lang w:val="de-AT"/>
        </w:rPr>
        <w:t xml:space="preserve">2026 </w:t>
      </w:r>
      <w:r w:rsidR="00BD517E" w:rsidRPr="00A469B7">
        <w:rPr>
          <w:sz w:val="21"/>
          <w:szCs w:val="21"/>
          <w:lang w:val="de-AT"/>
        </w:rPr>
        <w:t>zählt Doka zu</w:t>
      </w:r>
      <w:r w:rsidR="00D52637" w:rsidRPr="00A469B7">
        <w:rPr>
          <w:sz w:val="21"/>
          <w:szCs w:val="21"/>
          <w:lang w:val="de-AT"/>
        </w:rPr>
        <w:t xml:space="preserve"> den besten 15 % </w:t>
      </w:r>
      <w:r w:rsidR="007D53D9" w:rsidRPr="00A469B7">
        <w:rPr>
          <w:sz w:val="21"/>
          <w:szCs w:val="21"/>
          <w:lang w:val="de-AT"/>
        </w:rPr>
        <w:t xml:space="preserve">der </w:t>
      </w:r>
      <w:r w:rsidR="00AA4A5C" w:rsidRPr="00A469B7">
        <w:rPr>
          <w:sz w:val="21"/>
          <w:szCs w:val="21"/>
          <w:lang w:val="de-AT"/>
        </w:rPr>
        <w:t>beurteilten Unternehmen</w:t>
      </w:r>
      <w:r w:rsidR="00297E7A" w:rsidRPr="00A469B7">
        <w:rPr>
          <w:sz w:val="21"/>
          <w:szCs w:val="21"/>
          <w:lang w:val="de-AT"/>
        </w:rPr>
        <w:t>.</w:t>
      </w:r>
      <w:r w:rsidR="009C5C3C" w:rsidRPr="00A469B7">
        <w:rPr>
          <w:sz w:val="21"/>
          <w:szCs w:val="21"/>
          <w:lang w:val="de-AT"/>
        </w:rPr>
        <w:t xml:space="preserve"> </w:t>
      </w:r>
    </w:p>
    <w:p w14:paraId="34212A3A" w14:textId="77777777" w:rsidR="00A03B62" w:rsidRPr="00A469B7" w:rsidRDefault="00A03B62" w:rsidP="00A03B62">
      <w:pPr>
        <w:jc w:val="both"/>
        <w:rPr>
          <w:sz w:val="21"/>
          <w:szCs w:val="21"/>
          <w:lang w:val="de-AT"/>
        </w:rPr>
      </w:pPr>
    </w:p>
    <w:p w14:paraId="641446B2" w14:textId="2E2034B9" w:rsidR="00B635F7" w:rsidRPr="00A469B7" w:rsidRDefault="00BB541D" w:rsidP="0025637D">
      <w:pPr>
        <w:jc w:val="both"/>
        <w:rPr>
          <w:sz w:val="21"/>
          <w:szCs w:val="21"/>
          <w:lang w:val="de-DE"/>
        </w:rPr>
      </w:pPr>
      <w:r w:rsidRPr="00A469B7">
        <w:rPr>
          <w:sz w:val="21"/>
          <w:szCs w:val="21"/>
          <w:lang w:val="de-DE"/>
        </w:rPr>
        <w:t xml:space="preserve">EcoVadis bewertet nach internationalen Nachhaltigkeitsstandards </w:t>
      </w:r>
      <w:r w:rsidR="00700533" w:rsidRPr="00A469B7">
        <w:rPr>
          <w:sz w:val="21"/>
          <w:szCs w:val="21"/>
          <w:lang w:val="de-DE"/>
        </w:rPr>
        <w:t xml:space="preserve">in den Bereichen Umwelt, Arbeits- und Menschenrechte, Ethik sowie nachhaltige Beschaffung </w:t>
      </w:r>
      <w:r w:rsidRPr="00A469B7">
        <w:rPr>
          <w:sz w:val="21"/>
          <w:szCs w:val="21"/>
          <w:lang w:val="de-DE"/>
        </w:rPr>
        <w:t xml:space="preserve">und deckt ein breites Spektrum nicht-finanzieller Managementsysteme ab.  </w:t>
      </w:r>
      <w:r w:rsidR="002063CA" w:rsidRPr="00A469B7">
        <w:rPr>
          <w:sz w:val="21"/>
          <w:szCs w:val="21"/>
          <w:lang w:val="de-DE"/>
        </w:rPr>
        <w:t>„Im</w:t>
      </w:r>
      <w:r w:rsidR="000646F4" w:rsidRPr="00A469B7">
        <w:rPr>
          <w:sz w:val="21"/>
          <w:szCs w:val="21"/>
          <w:lang w:val="de-DE"/>
        </w:rPr>
        <w:t xml:space="preserve"> Umweltbereich erzielte Doka mit 91 von 100 Punkten ein herausragendes Ergebni</w:t>
      </w:r>
      <w:r w:rsidR="0045741B" w:rsidRPr="00A469B7">
        <w:rPr>
          <w:sz w:val="21"/>
          <w:szCs w:val="21"/>
          <w:lang w:val="de-DE"/>
        </w:rPr>
        <w:t>s</w:t>
      </w:r>
      <w:r w:rsidR="00F91B08" w:rsidRPr="00A469B7">
        <w:rPr>
          <w:sz w:val="21"/>
          <w:szCs w:val="21"/>
          <w:lang w:val="de-DE"/>
        </w:rPr>
        <w:t xml:space="preserve">. Damit liegen wir </w:t>
      </w:r>
      <w:r w:rsidR="00343C44" w:rsidRPr="00A469B7">
        <w:rPr>
          <w:sz w:val="21"/>
          <w:szCs w:val="21"/>
          <w:lang w:val="de-DE"/>
        </w:rPr>
        <w:t>im Spitzenfeld,</w:t>
      </w:r>
      <w:r w:rsidR="0045741B" w:rsidRPr="00A469B7">
        <w:rPr>
          <w:sz w:val="21"/>
          <w:szCs w:val="21"/>
          <w:lang w:val="de-DE"/>
        </w:rPr>
        <w:t xml:space="preserve"> zu dem </w:t>
      </w:r>
      <w:r w:rsidR="00C27587" w:rsidRPr="00A469B7">
        <w:rPr>
          <w:sz w:val="21"/>
          <w:szCs w:val="21"/>
          <w:lang w:val="de-DE"/>
        </w:rPr>
        <w:t>nur</w:t>
      </w:r>
      <w:r w:rsidR="0045741B" w:rsidRPr="00A469B7">
        <w:rPr>
          <w:sz w:val="21"/>
          <w:szCs w:val="21"/>
          <w:lang w:val="de-DE"/>
        </w:rPr>
        <w:t xml:space="preserve"> </w:t>
      </w:r>
      <w:r w:rsidR="00E45B75" w:rsidRPr="00A469B7">
        <w:rPr>
          <w:sz w:val="21"/>
          <w:szCs w:val="21"/>
          <w:lang w:val="de-DE"/>
        </w:rPr>
        <w:t xml:space="preserve">ein Prozent </w:t>
      </w:r>
      <w:r w:rsidR="0045741B" w:rsidRPr="00A469B7">
        <w:rPr>
          <w:sz w:val="21"/>
          <w:szCs w:val="21"/>
          <w:lang w:val="de-DE"/>
        </w:rPr>
        <w:t xml:space="preserve">aller </w:t>
      </w:r>
      <w:r w:rsidR="005A3A48" w:rsidRPr="00A469B7">
        <w:rPr>
          <w:sz w:val="21"/>
          <w:szCs w:val="21"/>
          <w:lang w:val="de-DE"/>
        </w:rPr>
        <w:t>evalu</w:t>
      </w:r>
      <w:r w:rsidR="00E45B75" w:rsidRPr="00A469B7">
        <w:rPr>
          <w:sz w:val="21"/>
          <w:szCs w:val="21"/>
          <w:lang w:val="de-DE"/>
        </w:rPr>
        <w:t>ierten</w:t>
      </w:r>
      <w:r w:rsidR="0045741B" w:rsidRPr="00A469B7">
        <w:rPr>
          <w:sz w:val="21"/>
          <w:szCs w:val="21"/>
          <w:lang w:val="de-DE"/>
        </w:rPr>
        <w:t xml:space="preserve"> </w:t>
      </w:r>
      <w:r w:rsidR="00621E85" w:rsidRPr="00A469B7">
        <w:rPr>
          <w:sz w:val="21"/>
          <w:szCs w:val="21"/>
          <w:lang w:val="de-DE"/>
        </w:rPr>
        <w:t>U</w:t>
      </w:r>
      <w:r w:rsidR="0045741B" w:rsidRPr="00A469B7">
        <w:rPr>
          <w:sz w:val="21"/>
          <w:szCs w:val="21"/>
          <w:lang w:val="de-DE"/>
        </w:rPr>
        <w:t xml:space="preserve">nternehmen </w:t>
      </w:r>
      <w:r w:rsidR="005E63B4" w:rsidRPr="00A469B7">
        <w:rPr>
          <w:sz w:val="21"/>
          <w:szCs w:val="21"/>
          <w:lang w:val="de-DE"/>
        </w:rPr>
        <w:t>unser</w:t>
      </w:r>
      <w:r w:rsidR="00E82276" w:rsidRPr="00A469B7">
        <w:rPr>
          <w:sz w:val="21"/>
          <w:szCs w:val="21"/>
          <w:lang w:val="de-DE"/>
        </w:rPr>
        <w:t>er</w:t>
      </w:r>
      <w:r w:rsidR="005E63B4" w:rsidRPr="00A469B7">
        <w:rPr>
          <w:sz w:val="21"/>
          <w:szCs w:val="21"/>
          <w:lang w:val="de-DE"/>
        </w:rPr>
        <w:t xml:space="preserve"> Branche</w:t>
      </w:r>
      <w:r w:rsidR="006D70DD" w:rsidRPr="00A469B7">
        <w:rPr>
          <w:rStyle w:val="Funotenzeichen"/>
          <w:sz w:val="21"/>
          <w:szCs w:val="21"/>
          <w:lang w:val="de-DE"/>
        </w:rPr>
        <w:footnoteReference w:id="1"/>
      </w:r>
      <w:r w:rsidR="005E63B4" w:rsidRPr="00A469B7">
        <w:rPr>
          <w:sz w:val="21"/>
          <w:szCs w:val="21"/>
          <w:lang w:val="de-DE"/>
        </w:rPr>
        <w:t xml:space="preserve"> </w:t>
      </w:r>
      <w:r w:rsidR="00EE1C45" w:rsidRPr="00A469B7">
        <w:rPr>
          <w:sz w:val="21"/>
          <w:szCs w:val="21"/>
          <w:lang w:val="de-DE"/>
        </w:rPr>
        <w:t>zählt</w:t>
      </w:r>
      <w:r w:rsidR="009E1126" w:rsidRPr="00A469B7">
        <w:rPr>
          <w:sz w:val="21"/>
          <w:szCs w:val="21"/>
          <w:lang w:val="de-DE"/>
        </w:rPr>
        <w:t xml:space="preserve">“, </w:t>
      </w:r>
      <w:r w:rsidR="006216AB" w:rsidRPr="00A469B7">
        <w:rPr>
          <w:sz w:val="21"/>
          <w:szCs w:val="21"/>
          <w:lang w:val="de-DE"/>
        </w:rPr>
        <w:t xml:space="preserve">verrät </w:t>
      </w:r>
      <w:r w:rsidR="009E1126" w:rsidRPr="00A469B7">
        <w:rPr>
          <w:sz w:val="21"/>
          <w:szCs w:val="21"/>
          <w:lang w:val="de-DE"/>
        </w:rPr>
        <w:t xml:space="preserve">Julia Weber, Head of Sustainability bei Doka, </w:t>
      </w:r>
      <w:r w:rsidR="0083550F" w:rsidRPr="00A469B7">
        <w:rPr>
          <w:sz w:val="21"/>
          <w:szCs w:val="21"/>
          <w:lang w:val="de-DE"/>
        </w:rPr>
        <w:t>ein Detail aus</w:t>
      </w:r>
      <w:r w:rsidR="00892F4C" w:rsidRPr="00A469B7">
        <w:rPr>
          <w:sz w:val="21"/>
          <w:szCs w:val="21"/>
          <w:lang w:val="de-DE"/>
        </w:rPr>
        <w:t xml:space="preserve"> dem Audit.</w:t>
      </w:r>
      <w:r w:rsidR="000646F4" w:rsidRPr="00A469B7">
        <w:rPr>
          <w:sz w:val="21"/>
          <w:szCs w:val="21"/>
          <w:lang w:val="de-DE"/>
        </w:rPr>
        <w:t xml:space="preserve"> </w:t>
      </w:r>
      <w:r w:rsidR="00664647" w:rsidRPr="00A469B7">
        <w:rPr>
          <w:sz w:val="21"/>
          <w:szCs w:val="21"/>
          <w:lang w:val="de-DE"/>
        </w:rPr>
        <w:t>„EcoVadis bewertet, wie konsequent Nachhaltigkeit in Prozesse integriert ist und die Silber-Prämierung zeigt, dass wir hier beachtliche Fortschritte gemacht haben“, erklärt Weber</w:t>
      </w:r>
      <w:r w:rsidR="000F24D5" w:rsidRPr="00A469B7">
        <w:rPr>
          <w:sz w:val="21"/>
          <w:szCs w:val="21"/>
          <w:lang w:val="de-DE"/>
        </w:rPr>
        <w:t xml:space="preserve"> weiter</w:t>
      </w:r>
      <w:r w:rsidR="00664647" w:rsidRPr="00A469B7">
        <w:rPr>
          <w:sz w:val="21"/>
          <w:szCs w:val="21"/>
          <w:lang w:val="de-DE"/>
        </w:rPr>
        <w:t xml:space="preserve">.  </w:t>
      </w:r>
      <w:r w:rsidR="000646F4" w:rsidRPr="00A469B7">
        <w:rPr>
          <w:sz w:val="21"/>
          <w:szCs w:val="21"/>
          <w:lang w:val="de-DE"/>
        </w:rPr>
        <w:t xml:space="preserve">Auch in den </w:t>
      </w:r>
      <w:r w:rsidR="00C44CEE" w:rsidRPr="00A469B7">
        <w:rPr>
          <w:sz w:val="21"/>
          <w:szCs w:val="21"/>
          <w:lang w:val="de-DE"/>
        </w:rPr>
        <w:t xml:space="preserve">anderen </w:t>
      </w:r>
      <w:r w:rsidR="005767FA" w:rsidRPr="00A469B7">
        <w:rPr>
          <w:sz w:val="21"/>
          <w:szCs w:val="21"/>
          <w:lang w:val="de-DE"/>
        </w:rPr>
        <w:t xml:space="preserve">Bereichen </w:t>
      </w:r>
      <w:r w:rsidR="000426E7" w:rsidRPr="00A469B7">
        <w:rPr>
          <w:sz w:val="21"/>
          <w:szCs w:val="21"/>
          <w:lang w:val="de-AT"/>
        </w:rPr>
        <w:t>wurde</w:t>
      </w:r>
      <w:r w:rsidR="000646F4" w:rsidRPr="00A469B7">
        <w:rPr>
          <w:sz w:val="21"/>
          <w:szCs w:val="21"/>
          <w:lang w:val="de-AT"/>
        </w:rPr>
        <w:t xml:space="preserve"> Doka durchgehend positiv bewertet</w:t>
      </w:r>
      <w:r w:rsidR="00585145" w:rsidRPr="00A469B7">
        <w:rPr>
          <w:sz w:val="21"/>
          <w:szCs w:val="21"/>
          <w:lang w:val="de-AT"/>
        </w:rPr>
        <w:t>.</w:t>
      </w:r>
      <w:r w:rsidR="004E25FE" w:rsidRPr="00A469B7">
        <w:rPr>
          <w:sz w:val="21"/>
          <w:szCs w:val="21"/>
          <w:lang w:val="de-AT"/>
        </w:rPr>
        <w:t xml:space="preserve"> </w:t>
      </w:r>
      <w:r w:rsidR="002853F2" w:rsidRPr="00A469B7">
        <w:rPr>
          <w:sz w:val="21"/>
          <w:szCs w:val="21"/>
          <w:lang w:val="de-DE"/>
        </w:rPr>
        <w:t xml:space="preserve">Grundlage dafür sind </w:t>
      </w:r>
      <w:r w:rsidR="00A9366A" w:rsidRPr="00A469B7">
        <w:rPr>
          <w:sz w:val="21"/>
          <w:szCs w:val="21"/>
          <w:lang w:val="de-DE"/>
        </w:rPr>
        <w:t>unter anderem</w:t>
      </w:r>
      <w:r w:rsidR="00D75FE3" w:rsidRPr="00A469B7">
        <w:rPr>
          <w:sz w:val="21"/>
          <w:szCs w:val="21"/>
          <w:lang w:val="de-DE"/>
        </w:rPr>
        <w:t xml:space="preserve"> </w:t>
      </w:r>
      <w:r w:rsidR="002853F2" w:rsidRPr="00A469B7">
        <w:rPr>
          <w:sz w:val="21"/>
          <w:szCs w:val="21"/>
          <w:lang w:val="de-DE"/>
        </w:rPr>
        <w:t>Maßnahmen</w:t>
      </w:r>
      <w:r w:rsidR="00143237" w:rsidRPr="00A469B7">
        <w:rPr>
          <w:sz w:val="21"/>
          <w:szCs w:val="21"/>
          <w:lang w:val="de-DE"/>
        </w:rPr>
        <w:t xml:space="preserve"> </w:t>
      </w:r>
      <w:r w:rsidR="00D75FE3" w:rsidRPr="00A469B7">
        <w:rPr>
          <w:sz w:val="21"/>
          <w:szCs w:val="21"/>
          <w:lang w:val="de-DE"/>
        </w:rPr>
        <w:t xml:space="preserve">zur </w:t>
      </w:r>
      <w:r w:rsidR="00143237" w:rsidRPr="00A469B7">
        <w:rPr>
          <w:sz w:val="21"/>
          <w:szCs w:val="21"/>
          <w:lang w:val="de-DE"/>
        </w:rPr>
        <w:t>Arbeitssicherheit und</w:t>
      </w:r>
      <w:r w:rsidR="00D75FE3" w:rsidRPr="00A469B7">
        <w:rPr>
          <w:sz w:val="21"/>
          <w:szCs w:val="21"/>
          <w:lang w:val="de-DE"/>
        </w:rPr>
        <w:t xml:space="preserve"> zum</w:t>
      </w:r>
      <w:r w:rsidR="00143237" w:rsidRPr="00A469B7">
        <w:rPr>
          <w:sz w:val="21"/>
          <w:szCs w:val="21"/>
          <w:lang w:val="de-DE"/>
        </w:rPr>
        <w:t xml:space="preserve"> Lärmschutz in der Produktion</w:t>
      </w:r>
      <w:r w:rsidR="00AD35C8" w:rsidRPr="00A469B7">
        <w:rPr>
          <w:sz w:val="21"/>
          <w:szCs w:val="21"/>
          <w:lang w:val="de-DE"/>
        </w:rPr>
        <w:t>,</w:t>
      </w:r>
      <w:r w:rsidR="00342A61" w:rsidRPr="00A469B7">
        <w:rPr>
          <w:sz w:val="21"/>
          <w:szCs w:val="21"/>
          <w:lang w:val="de-DE"/>
        </w:rPr>
        <w:t xml:space="preserve"> </w:t>
      </w:r>
      <w:r w:rsidR="00143237" w:rsidRPr="00A469B7">
        <w:rPr>
          <w:sz w:val="21"/>
          <w:szCs w:val="21"/>
          <w:lang w:val="de-DE"/>
        </w:rPr>
        <w:t xml:space="preserve">sowie auch </w:t>
      </w:r>
      <w:r w:rsidR="000F0804" w:rsidRPr="00A469B7">
        <w:rPr>
          <w:sz w:val="21"/>
          <w:szCs w:val="21"/>
          <w:lang w:val="de-DE"/>
        </w:rPr>
        <w:t>Trainings und Awarenessschulungen rund um</w:t>
      </w:r>
      <w:r w:rsidR="002853F2" w:rsidRPr="00A469B7">
        <w:rPr>
          <w:sz w:val="21"/>
          <w:szCs w:val="21"/>
          <w:lang w:val="de-DE"/>
        </w:rPr>
        <w:t xml:space="preserve"> Compliance</w:t>
      </w:r>
      <w:r w:rsidR="00143237" w:rsidRPr="00A469B7">
        <w:rPr>
          <w:sz w:val="21"/>
          <w:szCs w:val="21"/>
          <w:lang w:val="de-DE"/>
        </w:rPr>
        <w:t xml:space="preserve"> und</w:t>
      </w:r>
      <w:r w:rsidR="002853F2" w:rsidRPr="00A469B7">
        <w:rPr>
          <w:sz w:val="21"/>
          <w:szCs w:val="21"/>
          <w:lang w:val="de-DE"/>
        </w:rPr>
        <w:t xml:space="preserve"> Informationssicherheit</w:t>
      </w:r>
      <w:r w:rsidR="00963A82" w:rsidRPr="00A469B7">
        <w:rPr>
          <w:sz w:val="21"/>
          <w:szCs w:val="21"/>
          <w:lang w:val="de-DE"/>
        </w:rPr>
        <w:t xml:space="preserve"> für alle Mitarbeiterinnen und Mitarbeiter</w:t>
      </w:r>
      <w:r w:rsidR="000570BA" w:rsidRPr="00A469B7">
        <w:rPr>
          <w:sz w:val="21"/>
          <w:szCs w:val="21"/>
          <w:lang w:val="de-DE"/>
        </w:rPr>
        <w:t>.</w:t>
      </w:r>
      <w:r w:rsidR="000646F4" w:rsidRPr="00A469B7">
        <w:rPr>
          <w:sz w:val="21"/>
          <w:szCs w:val="21"/>
          <w:lang w:val="de-AT"/>
        </w:rPr>
        <w:t xml:space="preserve"> </w:t>
      </w:r>
    </w:p>
    <w:p w14:paraId="4439293D" w14:textId="77777777" w:rsidR="00C633DD" w:rsidRPr="00A469B7" w:rsidRDefault="00C633DD" w:rsidP="0025637D">
      <w:pPr>
        <w:jc w:val="both"/>
        <w:rPr>
          <w:sz w:val="21"/>
          <w:szCs w:val="21"/>
          <w:lang w:val="de-AT"/>
        </w:rPr>
      </w:pPr>
    </w:p>
    <w:p w14:paraId="2E344E32" w14:textId="6DC45262" w:rsidR="001D1CEA" w:rsidRPr="00A469B7" w:rsidRDefault="00633F64" w:rsidP="0025637D">
      <w:pPr>
        <w:jc w:val="both"/>
        <w:rPr>
          <w:b/>
          <w:bCs/>
          <w:sz w:val="21"/>
          <w:szCs w:val="21"/>
          <w:lang w:val="de-AT"/>
        </w:rPr>
      </w:pPr>
      <w:r w:rsidRPr="00A469B7">
        <w:rPr>
          <w:b/>
          <w:bCs/>
          <w:sz w:val="21"/>
          <w:szCs w:val="21"/>
          <w:lang w:val="de-AT"/>
        </w:rPr>
        <w:t>Vorreiterin auf ganzer Linie</w:t>
      </w:r>
    </w:p>
    <w:p w14:paraId="4BAC6075" w14:textId="77777777" w:rsidR="001172FC" w:rsidRDefault="004D463F" w:rsidP="0025637D">
      <w:pPr>
        <w:jc w:val="both"/>
        <w:rPr>
          <w:sz w:val="21"/>
          <w:szCs w:val="21"/>
          <w:lang w:val="de-DE"/>
        </w:rPr>
      </w:pPr>
      <w:r w:rsidRPr="00A469B7">
        <w:rPr>
          <w:sz w:val="21"/>
          <w:szCs w:val="21"/>
          <w:lang w:val="de-DE"/>
        </w:rPr>
        <w:t xml:space="preserve">Ein wesentlicher Treiber für die ausgezeichnete Umweltbewertung ist </w:t>
      </w:r>
      <w:proofErr w:type="spellStart"/>
      <w:r w:rsidRPr="00A469B7">
        <w:rPr>
          <w:sz w:val="21"/>
          <w:szCs w:val="21"/>
          <w:lang w:val="de-DE"/>
        </w:rPr>
        <w:t>Doka’s</w:t>
      </w:r>
      <w:proofErr w:type="spellEnd"/>
      <w:r w:rsidRPr="00A469B7">
        <w:rPr>
          <w:sz w:val="21"/>
          <w:szCs w:val="21"/>
          <w:lang w:val="de-DE"/>
        </w:rPr>
        <w:t xml:space="preserve"> klare Ausrichtung auf wissenschaftlich fundierte Klimaziele. Als erstes Unternehmen der Schalungs- und Gerüstbranche hat sich Doka Ende 2024 zur Science Based Targets Initiative (SBTi) bekannt und setzt damit ein starkes Zeichen für messbare und transparente Klimaschutzmaßnahmen. </w:t>
      </w:r>
      <w:r w:rsidR="00EF2405" w:rsidRPr="00A469B7">
        <w:rPr>
          <w:sz w:val="21"/>
          <w:szCs w:val="21"/>
          <w:lang w:val="de-DE"/>
        </w:rPr>
        <w:t xml:space="preserve">Um </w:t>
      </w:r>
      <w:r w:rsidR="001D1CEA" w:rsidRPr="00A469B7">
        <w:rPr>
          <w:sz w:val="21"/>
          <w:szCs w:val="21"/>
          <w:lang w:val="de-DE"/>
        </w:rPr>
        <w:t>Net</w:t>
      </w:r>
      <w:r w:rsidR="00D52A56" w:rsidRPr="00A469B7">
        <w:rPr>
          <w:sz w:val="21"/>
          <w:szCs w:val="21"/>
          <w:lang w:val="de-DE"/>
        </w:rPr>
        <w:t>-</w:t>
      </w:r>
      <w:r w:rsidR="001D1CEA" w:rsidRPr="00A469B7">
        <w:rPr>
          <w:sz w:val="21"/>
          <w:szCs w:val="21"/>
          <w:lang w:val="de-DE"/>
        </w:rPr>
        <w:t>Zero</w:t>
      </w:r>
      <w:r w:rsidR="00D52A56" w:rsidRPr="00A469B7">
        <w:rPr>
          <w:sz w:val="21"/>
          <w:szCs w:val="21"/>
          <w:lang w:val="de-DE"/>
        </w:rPr>
        <w:t>-Emissionen</w:t>
      </w:r>
      <w:r w:rsidR="002C523C" w:rsidRPr="00A469B7">
        <w:rPr>
          <w:sz w:val="21"/>
          <w:szCs w:val="21"/>
          <w:lang w:val="de-DE"/>
        </w:rPr>
        <w:t xml:space="preserve"> bis 2040</w:t>
      </w:r>
      <w:r w:rsidR="001D1CEA" w:rsidRPr="00A469B7">
        <w:rPr>
          <w:sz w:val="21"/>
          <w:szCs w:val="21"/>
          <w:lang w:val="de-DE"/>
        </w:rPr>
        <w:t xml:space="preserve"> zu erreichen, </w:t>
      </w:r>
      <w:r w:rsidRPr="00A469B7">
        <w:rPr>
          <w:sz w:val="21"/>
          <w:szCs w:val="21"/>
          <w:lang w:val="de-DE"/>
        </w:rPr>
        <w:t xml:space="preserve">konzentriert </w:t>
      </w:r>
      <w:r w:rsidR="0044733C" w:rsidRPr="00A469B7">
        <w:rPr>
          <w:sz w:val="21"/>
          <w:szCs w:val="21"/>
          <w:lang w:val="de-DE"/>
        </w:rPr>
        <w:t>sich das Unternehmen</w:t>
      </w:r>
      <w:r w:rsidRPr="00A469B7">
        <w:rPr>
          <w:sz w:val="21"/>
          <w:szCs w:val="21"/>
          <w:lang w:val="de-DE"/>
        </w:rPr>
        <w:t xml:space="preserve"> auf</w:t>
      </w:r>
      <w:r w:rsidR="001D1CEA" w:rsidRPr="00A469B7">
        <w:rPr>
          <w:sz w:val="21"/>
          <w:szCs w:val="21"/>
          <w:lang w:val="de-DE"/>
        </w:rPr>
        <w:t xml:space="preserve"> zwei </w:t>
      </w:r>
      <w:r w:rsidR="006817DD" w:rsidRPr="00A469B7">
        <w:rPr>
          <w:sz w:val="21"/>
          <w:szCs w:val="21"/>
          <w:lang w:val="de-DE"/>
        </w:rPr>
        <w:t xml:space="preserve">wesentliche </w:t>
      </w:r>
      <w:r w:rsidR="001D1CEA" w:rsidRPr="00A469B7">
        <w:rPr>
          <w:sz w:val="21"/>
          <w:szCs w:val="21"/>
          <w:lang w:val="de-DE"/>
        </w:rPr>
        <w:t xml:space="preserve">Hebel: Dekarbonisierung und Kreislaufwirtschaft. </w:t>
      </w:r>
      <w:r w:rsidR="00280212" w:rsidRPr="00A469B7">
        <w:rPr>
          <w:sz w:val="21"/>
          <w:szCs w:val="21"/>
          <w:lang w:val="de-DE"/>
        </w:rPr>
        <w:t>Dazu gehören unter anderem</w:t>
      </w:r>
      <w:r w:rsidR="00860DA5" w:rsidRPr="00A469B7">
        <w:rPr>
          <w:sz w:val="21"/>
          <w:szCs w:val="21"/>
          <w:lang w:val="de-DE"/>
        </w:rPr>
        <w:t xml:space="preserve"> </w:t>
      </w:r>
      <w:r w:rsidR="001314F1" w:rsidRPr="00A469B7">
        <w:rPr>
          <w:sz w:val="21"/>
          <w:szCs w:val="21"/>
          <w:lang w:val="de-DE"/>
        </w:rPr>
        <w:t xml:space="preserve">der </w:t>
      </w:r>
      <w:r w:rsidR="001D1CEA" w:rsidRPr="00A469B7">
        <w:rPr>
          <w:sz w:val="21"/>
          <w:szCs w:val="21"/>
          <w:lang w:val="de-DE"/>
        </w:rPr>
        <w:t>Ausbau erneuerbarer Energiequellen,</w:t>
      </w:r>
      <w:r w:rsidR="00292087" w:rsidRPr="00A469B7">
        <w:rPr>
          <w:sz w:val="21"/>
          <w:szCs w:val="21"/>
          <w:lang w:val="de-DE"/>
        </w:rPr>
        <w:t xml:space="preserve"> </w:t>
      </w:r>
      <w:r w:rsidR="00D86AFC" w:rsidRPr="00A469B7">
        <w:rPr>
          <w:sz w:val="21"/>
          <w:szCs w:val="21"/>
          <w:lang w:val="de-DE"/>
        </w:rPr>
        <w:t xml:space="preserve">zusätzliche </w:t>
      </w:r>
      <w:r w:rsidR="00292087" w:rsidRPr="00A469B7">
        <w:rPr>
          <w:sz w:val="21"/>
          <w:szCs w:val="21"/>
          <w:lang w:val="de-DE"/>
        </w:rPr>
        <w:t xml:space="preserve">PV-Anlagen </w:t>
      </w:r>
      <w:r w:rsidR="006817DD" w:rsidRPr="00A469B7">
        <w:rPr>
          <w:sz w:val="21"/>
          <w:szCs w:val="21"/>
          <w:lang w:val="de-DE"/>
        </w:rPr>
        <w:t>an den</w:t>
      </w:r>
      <w:r w:rsidR="00292087" w:rsidRPr="00A469B7">
        <w:rPr>
          <w:sz w:val="21"/>
          <w:szCs w:val="21"/>
          <w:lang w:val="de-DE"/>
        </w:rPr>
        <w:t xml:space="preserve"> Standorten</w:t>
      </w:r>
      <w:r w:rsidR="00A92306" w:rsidRPr="00A469B7">
        <w:rPr>
          <w:sz w:val="21"/>
          <w:szCs w:val="21"/>
          <w:lang w:val="de-DE"/>
        </w:rPr>
        <w:t>,</w:t>
      </w:r>
      <w:r w:rsidR="001D1CEA" w:rsidRPr="00A469B7">
        <w:rPr>
          <w:sz w:val="21"/>
          <w:szCs w:val="21"/>
          <w:lang w:val="de-DE"/>
        </w:rPr>
        <w:t xml:space="preserve"> die Elektrifizierung </w:t>
      </w:r>
      <w:r w:rsidR="00CE52C7" w:rsidRPr="00A469B7">
        <w:rPr>
          <w:sz w:val="21"/>
          <w:szCs w:val="21"/>
          <w:lang w:val="de-DE"/>
        </w:rPr>
        <w:t>der</w:t>
      </w:r>
      <w:r w:rsidR="001D1CEA" w:rsidRPr="00A469B7">
        <w:rPr>
          <w:sz w:val="21"/>
          <w:szCs w:val="21"/>
          <w:lang w:val="de-DE"/>
        </w:rPr>
        <w:t xml:space="preserve"> Fahrzeugflotten sowie die kontinuierliche Reduktion von Emissionen entlang der gesamten Wertschöpfungskette.</w:t>
      </w:r>
      <w:r w:rsidR="00034817" w:rsidRPr="00A469B7">
        <w:rPr>
          <w:sz w:val="21"/>
          <w:szCs w:val="21"/>
          <w:lang w:val="de-DE"/>
        </w:rPr>
        <w:t xml:space="preserve"> </w:t>
      </w:r>
      <w:r w:rsidR="00A92306" w:rsidRPr="00A469B7">
        <w:rPr>
          <w:sz w:val="21"/>
          <w:szCs w:val="21"/>
          <w:lang w:val="de-DE"/>
        </w:rPr>
        <w:t>Im Sinne der Kreislaufwirtschaft</w:t>
      </w:r>
      <w:r w:rsidR="0025637D" w:rsidRPr="00A469B7">
        <w:rPr>
          <w:sz w:val="21"/>
          <w:szCs w:val="21"/>
          <w:lang w:val="de-DE"/>
        </w:rPr>
        <w:t xml:space="preserve"> setzt Doka auf langlebige Produkte</w:t>
      </w:r>
      <w:r w:rsidR="005C0874">
        <w:rPr>
          <w:sz w:val="21"/>
          <w:szCs w:val="21"/>
          <w:lang w:val="de-DE"/>
        </w:rPr>
        <w:t xml:space="preserve"> </w:t>
      </w:r>
      <w:r w:rsidR="0025637D" w:rsidRPr="00A469B7">
        <w:rPr>
          <w:sz w:val="21"/>
          <w:szCs w:val="21"/>
          <w:lang w:val="de-DE"/>
        </w:rPr>
        <w:t>sowie ein etabliertes Mietmodell</w:t>
      </w:r>
      <w:r w:rsidR="005C0874">
        <w:rPr>
          <w:sz w:val="21"/>
          <w:szCs w:val="21"/>
          <w:lang w:val="de-DE"/>
        </w:rPr>
        <w:t xml:space="preserve"> inklusive </w:t>
      </w:r>
      <w:r w:rsidR="005C0874" w:rsidRPr="00A469B7">
        <w:rPr>
          <w:sz w:val="21"/>
          <w:szCs w:val="21"/>
          <w:lang w:val="de-DE"/>
        </w:rPr>
        <w:t xml:space="preserve">Reparatur- und </w:t>
      </w:r>
      <w:r w:rsidR="005C0874">
        <w:rPr>
          <w:sz w:val="21"/>
          <w:szCs w:val="21"/>
          <w:lang w:val="de-DE"/>
        </w:rPr>
        <w:t>Geräteservice</w:t>
      </w:r>
      <w:r w:rsidR="00034817" w:rsidRPr="00A469B7">
        <w:rPr>
          <w:sz w:val="21"/>
          <w:szCs w:val="21"/>
          <w:lang w:val="de-DE"/>
        </w:rPr>
        <w:t xml:space="preserve"> für Schalung und Gerüst</w:t>
      </w:r>
      <w:r w:rsidR="00AA2CA4" w:rsidRPr="00A469B7">
        <w:rPr>
          <w:sz w:val="21"/>
          <w:szCs w:val="21"/>
          <w:lang w:val="de-DE"/>
        </w:rPr>
        <w:t xml:space="preserve">. Dadurch werden </w:t>
      </w:r>
      <w:r w:rsidR="0025637D" w:rsidRPr="00A469B7">
        <w:rPr>
          <w:sz w:val="21"/>
          <w:szCs w:val="21"/>
          <w:lang w:val="de-DE"/>
        </w:rPr>
        <w:t xml:space="preserve">Materialien möglichst lange im Kreislauf </w:t>
      </w:r>
      <w:r w:rsidR="001314F1" w:rsidRPr="00A469B7">
        <w:rPr>
          <w:sz w:val="21"/>
          <w:szCs w:val="21"/>
          <w:lang w:val="de-DE"/>
        </w:rPr>
        <w:t>ge</w:t>
      </w:r>
      <w:r w:rsidR="0025637D" w:rsidRPr="00A469B7">
        <w:rPr>
          <w:sz w:val="21"/>
          <w:szCs w:val="21"/>
          <w:lang w:val="de-DE"/>
        </w:rPr>
        <w:t xml:space="preserve">halten und Ressourcen </w:t>
      </w:r>
      <w:r w:rsidR="00C546C7" w:rsidRPr="00A469B7">
        <w:rPr>
          <w:sz w:val="21"/>
          <w:szCs w:val="21"/>
          <w:lang w:val="de-DE"/>
        </w:rPr>
        <w:t>effizient genutzt</w:t>
      </w:r>
      <w:r w:rsidR="0025637D" w:rsidRPr="00A469B7">
        <w:rPr>
          <w:sz w:val="21"/>
          <w:szCs w:val="21"/>
          <w:lang w:val="de-DE"/>
        </w:rPr>
        <w:t xml:space="preserve">. </w:t>
      </w:r>
    </w:p>
    <w:p w14:paraId="16133B7B" w14:textId="77777777" w:rsidR="008F39DC" w:rsidRDefault="008F39DC" w:rsidP="0025637D">
      <w:pPr>
        <w:jc w:val="both"/>
        <w:rPr>
          <w:sz w:val="21"/>
          <w:szCs w:val="21"/>
          <w:lang w:val="de-DE"/>
        </w:rPr>
      </w:pPr>
    </w:p>
    <w:p w14:paraId="18A4E636" w14:textId="184B2691" w:rsidR="0025637D" w:rsidRPr="00A469B7" w:rsidRDefault="0025637D" w:rsidP="0025637D">
      <w:pPr>
        <w:jc w:val="both"/>
        <w:rPr>
          <w:sz w:val="21"/>
          <w:szCs w:val="21"/>
          <w:lang w:val="de-DE"/>
        </w:rPr>
      </w:pPr>
      <w:r w:rsidRPr="00A469B7">
        <w:rPr>
          <w:sz w:val="21"/>
          <w:szCs w:val="21"/>
          <w:lang w:val="de-DE"/>
        </w:rPr>
        <w:t xml:space="preserve">Auch in der Produktentwicklung </w:t>
      </w:r>
      <w:r w:rsidR="00C546C7" w:rsidRPr="00A469B7">
        <w:rPr>
          <w:sz w:val="21"/>
          <w:szCs w:val="21"/>
          <w:lang w:val="de-DE"/>
        </w:rPr>
        <w:t>zeigt sich dieser</w:t>
      </w:r>
      <w:r w:rsidRPr="00A469B7">
        <w:rPr>
          <w:sz w:val="21"/>
          <w:szCs w:val="21"/>
          <w:lang w:val="de-DE"/>
        </w:rPr>
        <w:t xml:space="preserve"> Anspruch </w:t>
      </w:r>
      <w:r w:rsidR="00C546C7" w:rsidRPr="00A469B7">
        <w:rPr>
          <w:sz w:val="21"/>
          <w:szCs w:val="21"/>
          <w:lang w:val="de-DE"/>
        </w:rPr>
        <w:t>deutlich:</w:t>
      </w:r>
      <w:r w:rsidRPr="00A469B7">
        <w:rPr>
          <w:sz w:val="21"/>
          <w:szCs w:val="21"/>
          <w:lang w:val="de-DE"/>
        </w:rPr>
        <w:t xml:space="preserve"> </w:t>
      </w:r>
      <w:r w:rsidR="00034817" w:rsidRPr="00A469B7">
        <w:rPr>
          <w:sz w:val="21"/>
          <w:szCs w:val="21"/>
          <w:lang w:val="de-DE"/>
        </w:rPr>
        <w:t>Neue Produkte</w:t>
      </w:r>
      <w:r w:rsidR="009E3342" w:rsidRPr="00A469B7">
        <w:rPr>
          <w:sz w:val="21"/>
          <w:szCs w:val="21"/>
          <w:lang w:val="de-DE"/>
        </w:rPr>
        <w:t xml:space="preserve"> </w:t>
      </w:r>
      <w:r w:rsidRPr="00A469B7">
        <w:rPr>
          <w:sz w:val="21"/>
          <w:szCs w:val="21"/>
          <w:lang w:val="de-DE"/>
        </w:rPr>
        <w:t>wie die Xlife top</w:t>
      </w:r>
      <w:r w:rsidRPr="00A469B7">
        <w:rPr>
          <w:b/>
          <w:bCs/>
          <w:sz w:val="21"/>
          <w:szCs w:val="21"/>
          <w:lang w:val="de-DE"/>
        </w:rPr>
        <w:t xml:space="preserve"> </w:t>
      </w:r>
      <w:r w:rsidRPr="00A469B7">
        <w:rPr>
          <w:sz w:val="21"/>
          <w:szCs w:val="21"/>
          <w:lang w:val="de-DE"/>
        </w:rPr>
        <w:t xml:space="preserve">Schalungsplatte integrieren recycelte Materialien und sind für vielfache Wiederverwendung </w:t>
      </w:r>
      <w:r w:rsidR="00D17E29" w:rsidRPr="00A469B7">
        <w:rPr>
          <w:sz w:val="21"/>
          <w:szCs w:val="21"/>
          <w:lang w:val="de-DE"/>
        </w:rPr>
        <w:t xml:space="preserve">im Baustelleneinsatz </w:t>
      </w:r>
      <w:r w:rsidRPr="00A469B7">
        <w:rPr>
          <w:sz w:val="21"/>
          <w:szCs w:val="21"/>
          <w:lang w:val="de-DE"/>
        </w:rPr>
        <w:t xml:space="preserve">ausgelegt. So entstehen Produkte, die nicht nur </w:t>
      </w:r>
      <w:r w:rsidR="00B61D92" w:rsidRPr="00A469B7">
        <w:rPr>
          <w:sz w:val="21"/>
          <w:szCs w:val="21"/>
          <w:lang w:val="de-DE"/>
        </w:rPr>
        <w:t>ökonomisch Mehrwert liefern</w:t>
      </w:r>
      <w:r w:rsidRPr="00A469B7">
        <w:rPr>
          <w:sz w:val="21"/>
          <w:szCs w:val="21"/>
          <w:lang w:val="de-DE"/>
        </w:rPr>
        <w:t>, sondern auch messbar</w:t>
      </w:r>
      <w:r w:rsidR="00961307" w:rsidRPr="00A469B7">
        <w:rPr>
          <w:sz w:val="21"/>
          <w:szCs w:val="21"/>
          <w:lang w:val="de-DE"/>
        </w:rPr>
        <w:t xml:space="preserve"> zur Reduktion von Emissionen</w:t>
      </w:r>
      <w:r w:rsidRPr="00A469B7">
        <w:rPr>
          <w:sz w:val="21"/>
          <w:szCs w:val="21"/>
          <w:lang w:val="de-DE"/>
        </w:rPr>
        <w:t xml:space="preserve"> </w:t>
      </w:r>
      <w:r w:rsidR="00961307" w:rsidRPr="00A469B7">
        <w:rPr>
          <w:sz w:val="21"/>
          <w:szCs w:val="21"/>
          <w:lang w:val="de-DE"/>
        </w:rPr>
        <w:t>beitragen</w:t>
      </w:r>
      <w:r w:rsidRPr="00A469B7">
        <w:rPr>
          <w:sz w:val="21"/>
          <w:szCs w:val="21"/>
          <w:lang w:val="de-DE"/>
        </w:rPr>
        <w:t xml:space="preserve">. </w:t>
      </w:r>
      <w:r w:rsidR="005E4C5E" w:rsidRPr="00A469B7">
        <w:rPr>
          <w:sz w:val="21"/>
          <w:szCs w:val="21"/>
          <w:lang w:val="de-DE"/>
        </w:rPr>
        <w:t>Eine wesentliche Grundlage für</w:t>
      </w:r>
      <w:r w:rsidR="00E860AC" w:rsidRPr="00A469B7">
        <w:rPr>
          <w:sz w:val="21"/>
          <w:szCs w:val="21"/>
          <w:lang w:val="de-DE"/>
        </w:rPr>
        <w:t xml:space="preserve"> all</w:t>
      </w:r>
      <w:r w:rsidR="005E4C5E" w:rsidRPr="00A469B7">
        <w:rPr>
          <w:sz w:val="21"/>
          <w:szCs w:val="21"/>
          <w:lang w:val="de-DE"/>
        </w:rPr>
        <w:t xml:space="preserve"> diese Maßnahmen bildet die konsequente Datentransparenz: Doka erfasst </w:t>
      </w:r>
      <w:r w:rsidR="00E860AC" w:rsidRPr="00A469B7">
        <w:rPr>
          <w:sz w:val="21"/>
          <w:szCs w:val="21"/>
          <w:lang w:val="de-DE"/>
        </w:rPr>
        <w:t xml:space="preserve">nicht nur </w:t>
      </w:r>
      <w:r w:rsidR="005E4C5E" w:rsidRPr="00A469B7">
        <w:rPr>
          <w:sz w:val="21"/>
          <w:szCs w:val="21"/>
          <w:lang w:val="de-DE"/>
        </w:rPr>
        <w:t xml:space="preserve">den eigenen Corporate Carbon Footprint </w:t>
      </w:r>
      <w:r w:rsidR="00717EB6" w:rsidRPr="00A469B7">
        <w:rPr>
          <w:sz w:val="21"/>
          <w:szCs w:val="21"/>
          <w:lang w:val="de-DE"/>
        </w:rPr>
        <w:t xml:space="preserve">weltweit </w:t>
      </w:r>
      <w:r w:rsidR="005E4C5E" w:rsidRPr="00A469B7">
        <w:rPr>
          <w:sz w:val="21"/>
          <w:szCs w:val="21"/>
          <w:lang w:val="de-DE"/>
        </w:rPr>
        <w:t>an allen Standorten</w:t>
      </w:r>
      <w:r w:rsidR="00E860AC" w:rsidRPr="00A469B7">
        <w:rPr>
          <w:sz w:val="21"/>
          <w:szCs w:val="21"/>
          <w:lang w:val="de-DE"/>
        </w:rPr>
        <w:t xml:space="preserve">, sondern </w:t>
      </w:r>
      <w:r w:rsidR="005E4C5E" w:rsidRPr="00A469B7">
        <w:rPr>
          <w:sz w:val="21"/>
          <w:szCs w:val="21"/>
          <w:lang w:val="de-DE"/>
        </w:rPr>
        <w:t xml:space="preserve">stellt bereits für mehr als </w:t>
      </w:r>
      <w:r w:rsidR="00271AF6" w:rsidRPr="00A469B7">
        <w:rPr>
          <w:sz w:val="21"/>
          <w:szCs w:val="21"/>
          <w:lang w:val="de-DE"/>
        </w:rPr>
        <w:t>7</w:t>
      </w:r>
      <w:r w:rsidR="005E4C5E" w:rsidRPr="00A469B7">
        <w:rPr>
          <w:sz w:val="21"/>
          <w:szCs w:val="21"/>
          <w:lang w:val="de-DE"/>
        </w:rPr>
        <w:t xml:space="preserve">.000 Produkte </w:t>
      </w:r>
      <w:r w:rsidR="00E73823" w:rsidRPr="00A469B7">
        <w:rPr>
          <w:sz w:val="21"/>
          <w:szCs w:val="21"/>
          <w:lang w:val="de-DE"/>
        </w:rPr>
        <w:t>Emissionsdaten</w:t>
      </w:r>
      <w:r w:rsidR="005E4C5E" w:rsidRPr="00A469B7">
        <w:rPr>
          <w:sz w:val="21"/>
          <w:szCs w:val="21"/>
          <w:lang w:val="de-DE"/>
        </w:rPr>
        <w:t xml:space="preserve"> (PCF) zur Verfügung. Damit </w:t>
      </w:r>
      <w:r w:rsidR="00332E59" w:rsidRPr="00A469B7">
        <w:rPr>
          <w:sz w:val="21"/>
          <w:szCs w:val="21"/>
          <w:lang w:val="de-DE"/>
        </w:rPr>
        <w:t>legt Doka</w:t>
      </w:r>
      <w:r w:rsidR="005E4C5E" w:rsidRPr="00A469B7">
        <w:rPr>
          <w:sz w:val="21"/>
          <w:szCs w:val="21"/>
          <w:lang w:val="de-DE"/>
        </w:rPr>
        <w:t xml:space="preserve"> die Basis für fundierte, datenbasierte Entscheidungen – sowohl intern als auch bei Kunden.</w:t>
      </w:r>
      <w:r w:rsidR="0087493A" w:rsidRPr="00A469B7">
        <w:rPr>
          <w:sz w:val="21"/>
          <w:szCs w:val="21"/>
          <w:lang w:val="de-DE"/>
        </w:rPr>
        <w:t xml:space="preserve"> </w:t>
      </w:r>
    </w:p>
    <w:p w14:paraId="48868E64" w14:textId="77777777" w:rsidR="007C5876" w:rsidRPr="00A469B7" w:rsidRDefault="007C5876" w:rsidP="00A04244">
      <w:pPr>
        <w:jc w:val="both"/>
        <w:rPr>
          <w:sz w:val="21"/>
          <w:szCs w:val="21"/>
          <w:lang w:val="de-DE"/>
        </w:rPr>
      </w:pPr>
    </w:p>
    <w:p w14:paraId="7CCE0496" w14:textId="0F6A4F70" w:rsidR="00EE3FB0" w:rsidRPr="00A469B7" w:rsidRDefault="00784BBF" w:rsidP="00A04244">
      <w:pPr>
        <w:jc w:val="both"/>
        <w:rPr>
          <w:sz w:val="21"/>
          <w:szCs w:val="21"/>
          <w:lang w:val="de-DE"/>
        </w:rPr>
      </w:pPr>
      <w:r w:rsidRPr="00A469B7">
        <w:rPr>
          <w:sz w:val="21"/>
          <w:szCs w:val="21"/>
          <w:lang w:val="de-DE"/>
        </w:rPr>
        <w:t>EcoVadis schafft als international etablierte Plattform Transparenz und Vergleichbarkeit bei der Bewertung von Nachhaltigkeitsleistungen. Für Doka ist die Auszeichnung daher nicht nur eine Bestätigung der bisherigen Fortschritte, sondern auch ein wichtiges Signal an Kunden und Partner, die zunehmend auf verlässliche und nachvollziehbare Nachhaltigkeitsstandards setzen.</w:t>
      </w:r>
    </w:p>
    <w:p w14:paraId="1C63874D" w14:textId="77777777" w:rsidR="000F24D5" w:rsidRDefault="000F24D5" w:rsidP="00A04244">
      <w:pPr>
        <w:jc w:val="both"/>
        <w:rPr>
          <w:sz w:val="22"/>
          <w:szCs w:val="22"/>
          <w:lang w:val="de-DE"/>
        </w:rPr>
      </w:pPr>
    </w:p>
    <w:p w14:paraId="7589EA90" w14:textId="50F6F352" w:rsidR="00400EB8" w:rsidRDefault="00621B55" w:rsidP="00A13ECF">
      <w:pPr>
        <w:jc w:val="both"/>
        <w:rPr>
          <w:sz w:val="22"/>
          <w:szCs w:val="22"/>
          <w:lang w:val="de-AT"/>
        </w:rPr>
      </w:pPr>
      <w:r>
        <w:rPr>
          <w:sz w:val="22"/>
          <w:szCs w:val="22"/>
          <w:lang w:val="de-AT"/>
        </w:rPr>
        <w:t>*</w:t>
      </w:r>
      <w:r>
        <w:rPr>
          <w:sz w:val="22"/>
          <w:szCs w:val="22"/>
          <w:lang w:val="de-AT"/>
        </w:rPr>
        <w:br/>
      </w:r>
    </w:p>
    <w:p w14:paraId="6B4E269B" w14:textId="77777777" w:rsidR="00FF30E2" w:rsidRPr="008276DF" w:rsidRDefault="00FF30E2" w:rsidP="00FF30E2">
      <w:pPr>
        <w:autoSpaceDE/>
        <w:autoSpaceDN/>
        <w:adjustRightInd/>
        <w:spacing w:line="240" w:lineRule="auto"/>
        <w:rPr>
          <w:b/>
          <w:sz w:val="20"/>
          <w:szCs w:val="20"/>
          <w:lang w:val="de-AT"/>
        </w:rPr>
      </w:pPr>
      <w:r w:rsidRPr="00444E3D">
        <w:rPr>
          <w:b/>
          <w:sz w:val="20"/>
          <w:szCs w:val="20"/>
          <w:lang w:val="de-AT"/>
        </w:rPr>
        <w:t>Bilder</w:t>
      </w:r>
    </w:p>
    <w:p w14:paraId="302BE632" w14:textId="77777777" w:rsidR="00FF30E2" w:rsidRPr="000940B9" w:rsidRDefault="00FF30E2" w:rsidP="00FF30E2">
      <w:pPr>
        <w:spacing w:line="276" w:lineRule="auto"/>
        <w:rPr>
          <w:sz w:val="20"/>
          <w:szCs w:val="20"/>
          <w:lang w:val="de-AT"/>
        </w:rPr>
      </w:pPr>
      <w:r w:rsidRPr="000940B9">
        <w:rPr>
          <w:sz w:val="20"/>
          <w:szCs w:val="20"/>
          <w:lang w:val="de-AT"/>
        </w:rPr>
        <w:t>Bitte um Angabe der Copyrightinformationen bei Verwendung.</w:t>
      </w:r>
      <w:r>
        <w:rPr>
          <w:sz w:val="20"/>
          <w:szCs w:val="20"/>
          <w:lang w:val="de-AT"/>
        </w:rPr>
        <w:br/>
      </w:r>
    </w:p>
    <w:p w14:paraId="1F2AD692" w14:textId="77777777" w:rsidR="00FF30E2" w:rsidRPr="000940B9" w:rsidRDefault="00FF30E2" w:rsidP="00FF30E2">
      <w:pPr>
        <w:autoSpaceDE/>
        <w:autoSpaceDN/>
        <w:adjustRightInd/>
        <w:spacing w:line="240" w:lineRule="auto"/>
        <w:rPr>
          <w:rFonts w:cstheme="minorHAnsi"/>
          <w:b/>
          <w:sz w:val="20"/>
          <w:szCs w:val="20"/>
          <w:lang w:val="de-AT"/>
        </w:rPr>
      </w:pPr>
      <w:r w:rsidRPr="000940B9">
        <w:rPr>
          <w:noProof/>
          <w:sz w:val="20"/>
          <w:szCs w:val="20"/>
        </w:rPr>
        <w:drawing>
          <wp:anchor distT="0" distB="0" distL="114300" distR="114300" simplePos="0" relativeHeight="251658240" behindDoc="1" locked="0" layoutInCell="1" allowOverlap="1" wp14:anchorId="14FD9267" wp14:editId="5EE628B2">
            <wp:simplePos x="0" y="0"/>
            <wp:positionH relativeFrom="margin">
              <wp:align>left</wp:align>
            </wp:positionH>
            <wp:positionV relativeFrom="paragraph">
              <wp:posOffset>90170</wp:posOffset>
            </wp:positionV>
            <wp:extent cx="1696720" cy="2263140"/>
            <wp:effectExtent l="0" t="0" r="0" b="3810"/>
            <wp:wrapTight wrapText="bothSides">
              <wp:wrapPolygon edited="0">
                <wp:start x="0" y="0"/>
                <wp:lineTo x="0" y="21455"/>
                <wp:lineTo x="21341" y="21455"/>
                <wp:lineTo x="21341" y="0"/>
                <wp:lineTo x="0" y="0"/>
              </wp:wrapPolygon>
            </wp:wrapTight>
            <wp:docPr id="1931652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7660AD" w14:textId="46086E20" w:rsidR="00FF30E2" w:rsidRPr="00384500" w:rsidRDefault="00FF30E2" w:rsidP="00FF30E2">
      <w:pPr>
        <w:autoSpaceDE/>
        <w:autoSpaceDN/>
        <w:adjustRightInd/>
        <w:spacing w:line="240" w:lineRule="auto"/>
        <w:ind w:left="2880"/>
        <w:rPr>
          <w:sz w:val="20"/>
          <w:szCs w:val="20"/>
          <w:lang w:val="sv-SE"/>
        </w:rPr>
      </w:pPr>
      <w:r w:rsidRPr="008F39DC">
        <w:rPr>
          <w:sz w:val="20"/>
          <w:szCs w:val="20"/>
          <w:lang w:val="de-AT"/>
        </w:rPr>
        <w:br/>
      </w:r>
      <w:r w:rsidR="008F39DC" w:rsidRPr="008F39DC">
        <w:rPr>
          <w:sz w:val="20"/>
          <w:szCs w:val="20"/>
          <w:lang w:val="de-AT"/>
        </w:rPr>
        <w:t xml:space="preserve">Für Robert Hauser, CEO von Doka, ist das </w:t>
      </w:r>
      <w:proofErr w:type="spellStart"/>
      <w:r w:rsidR="008F39DC" w:rsidRPr="008F39DC">
        <w:rPr>
          <w:sz w:val="20"/>
          <w:szCs w:val="20"/>
          <w:lang w:val="de-AT"/>
        </w:rPr>
        <w:t>EcoVadis</w:t>
      </w:r>
      <w:proofErr w:type="spellEnd"/>
      <w:r w:rsidR="008F39DC" w:rsidRPr="008F39DC">
        <w:rPr>
          <w:sz w:val="20"/>
          <w:szCs w:val="20"/>
          <w:lang w:val="de-AT"/>
        </w:rPr>
        <w:t>-</w:t>
      </w:r>
      <w:proofErr w:type="spellStart"/>
      <w:r w:rsidR="008F39DC" w:rsidRPr="008F39DC">
        <w:rPr>
          <w:sz w:val="20"/>
          <w:szCs w:val="20"/>
          <w:lang w:val="de-AT"/>
        </w:rPr>
        <w:t>Silver</w:t>
      </w:r>
      <w:proofErr w:type="spellEnd"/>
      <w:r w:rsidR="008F39DC" w:rsidRPr="008F39DC">
        <w:rPr>
          <w:sz w:val="20"/>
          <w:szCs w:val="20"/>
          <w:lang w:val="de-AT"/>
        </w:rPr>
        <w:t>-Rating eine Bestätigung der Fortschritte im Bereich Nachhaltigkeit.</w:t>
      </w:r>
      <w:r w:rsidRPr="008F39DC">
        <w:rPr>
          <w:sz w:val="20"/>
          <w:szCs w:val="20"/>
          <w:lang w:val="de-AT"/>
        </w:rPr>
        <w:br/>
      </w:r>
      <w:r w:rsidRPr="00384500">
        <w:rPr>
          <w:sz w:val="20"/>
          <w:szCs w:val="20"/>
          <w:lang w:val="sv-SE"/>
        </w:rPr>
        <w:t>© Doka</w:t>
      </w:r>
    </w:p>
    <w:p w14:paraId="5D67AB2E" w14:textId="77777777" w:rsidR="00FF30E2" w:rsidRPr="00384500" w:rsidRDefault="00FF30E2" w:rsidP="00FF30E2">
      <w:pPr>
        <w:autoSpaceDE/>
        <w:autoSpaceDN/>
        <w:adjustRightInd/>
        <w:spacing w:line="240" w:lineRule="auto"/>
        <w:rPr>
          <w:sz w:val="20"/>
          <w:szCs w:val="20"/>
          <w:lang w:val="sv-SE"/>
        </w:rPr>
      </w:pPr>
    </w:p>
    <w:p w14:paraId="6D1EF7D9" w14:textId="77777777" w:rsidR="00FF30E2" w:rsidRPr="00384500" w:rsidRDefault="00FF30E2" w:rsidP="00FF30E2">
      <w:pPr>
        <w:autoSpaceDE/>
        <w:autoSpaceDN/>
        <w:adjustRightInd/>
        <w:spacing w:line="240" w:lineRule="auto"/>
        <w:rPr>
          <w:sz w:val="20"/>
          <w:szCs w:val="20"/>
          <w:lang w:val="sv-SE"/>
        </w:rPr>
      </w:pPr>
    </w:p>
    <w:p w14:paraId="58172E80" w14:textId="77777777" w:rsidR="00FF30E2" w:rsidRPr="00384500" w:rsidRDefault="00FF30E2" w:rsidP="00FF30E2">
      <w:pPr>
        <w:autoSpaceDE/>
        <w:autoSpaceDN/>
        <w:adjustRightInd/>
        <w:spacing w:line="240" w:lineRule="auto"/>
        <w:rPr>
          <w:sz w:val="20"/>
          <w:szCs w:val="20"/>
          <w:lang w:val="sv-SE"/>
        </w:rPr>
      </w:pPr>
    </w:p>
    <w:p w14:paraId="0C5FC948" w14:textId="77777777" w:rsidR="00FF30E2" w:rsidRPr="00384500" w:rsidRDefault="00FF30E2" w:rsidP="00FF30E2">
      <w:pPr>
        <w:autoSpaceDE/>
        <w:autoSpaceDN/>
        <w:adjustRightInd/>
        <w:spacing w:line="240" w:lineRule="auto"/>
        <w:rPr>
          <w:sz w:val="20"/>
          <w:szCs w:val="20"/>
          <w:lang w:val="sv-SE"/>
        </w:rPr>
      </w:pPr>
    </w:p>
    <w:p w14:paraId="51B98E65" w14:textId="77777777" w:rsidR="00FF30E2" w:rsidRPr="00384500" w:rsidRDefault="00FF30E2" w:rsidP="00FF30E2">
      <w:pPr>
        <w:autoSpaceDE/>
        <w:autoSpaceDN/>
        <w:adjustRightInd/>
        <w:spacing w:line="240" w:lineRule="auto"/>
        <w:rPr>
          <w:sz w:val="20"/>
          <w:szCs w:val="20"/>
          <w:lang w:val="sv-SE"/>
        </w:rPr>
      </w:pPr>
    </w:p>
    <w:p w14:paraId="56989E38" w14:textId="77777777" w:rsidR="00FF30E2" w:rsidRPr="00384500" w:rsidRDefault="00FF30E2" w:rsidP="00FF30E2">
      <w:pPr>
        <w:autoSpaceDE/>
        <w:autoSpaceDN/>
        <w:adjustRightInd/>
        <w:spacing w:line="240" w:lineRule="auto"/>
        <w:rPr>
          <w:sz w:val="20"/>
          <w:szCs w:val="20"/>
          <w:lang w:val="sv-SE"/>
        </w:rPr>
      </w:pPr>
    </w:p>
    <w:p w14:paraId="37FAA8E7" w14:textId="77777777" w:rsidR="00FF30E2" w:rsidRPr="00384500" w:rsidRDefault="00FF30E2" w:rsidP="00FF30E2">
      <w:pPr>
        <w:autoSpaceDE/>
        <w:autoSpaceDN/>
        <w:adjustRightInd/>
        <w:spacing w:line="240" w:lineRule="auto"/>
        <w:rPr>
          <w:sz w:val="20"/>
          <w:szCs w:val="20"/>
          <w:lang w:val="sv-SE"/>
        </w:rPr>
      </w:pPr>
    </w:p>
    <w:p w14:paraId="262E889A" w14:textId="77777777" w:rsidR="00FF30E2" w:rsidRPr="00384500" w:rsidRDefault="00FF30E2" w:rsidP="00FF30E2">
      <w:pPr>
        <w:autoSpaceDE/>
        <w:autoSpaceDN/>
        <w:adjustRightInd/>
        <w:spacing w:line="240" w:lineRule="auto"/>
        <w:rPr>
          <w:sz w:val="20"/>
          <w:szCs w:val="20"/>
          <w:lang w:val="sv-SE"/>
        </w:rPr>
      </w:pPr>
    </w:p>
    <w:p w14:paraId="623B37E3" w14:textId="77777777" w:rsidR="00FF30E2" w:rsidRPr="00384500" w:rsidRDefault="00FF30E2" w:rsidP="00FF30E2">
      <w:pPr>
        <w:autoSpaceDE/>
        <w:autoSpaceDN/>
        <w:adjustRightInd/>
        <w:spacing w:line="240" w:lineRule="auto"/>
        <w:rPr>
          <w:sz w:val="20"/>
          <w:szCs w:val="20"/>
          <w:lang w:val="sv-SE"/>
        </w:rPr>
      </w:pPr>
    </w:p>
    <w:p w14:paraId="14DBE54C" w14:textId="77777777" w:rsidR="00FF30E2" w:rsidRPr="00384500" w:rsidRDefault="00FF30E2" w:rsidP="00FF30E2">
      <w:pPr>
        <w:autoSpaceDE/>
        <w:autoSpaceDN/>
        <w:adjustRightInd/>
        <w:spacing w:line="240" w:lineRule="auto"/>
        <w:rPr>
          <w:sz w:val="20"/>
          <w:szCs w:val="20"/>
          <w:lang w:val="sv-SE"/>
        </w:rPr>
      </w:pPr>
    </w:p>
    <w:p w14:paraId="1914EFA0" w14:textId="0772F735" w:rsidR="00FF30E2" w:rsidRPr="008F39DC" w:rsidRDefault="00FF30E2" w:rsidP="00FF30E2">
      <w:pPr>
        <w:autoSpaceDE/>
        <w:autoSpaceDN/>
        <w:adjustRightInd/>
        <w:spacing w:line="240" w:lineRule="auto"/>
        <w:rPr>
          <w:rFonts w:cstheme="minorHAnsi"/>
          <w:b/>
          <w:sz w:val="20"/>
          <w:szCs w:val="20"/>
          <w:lang w:val="sv-SE"/>
        </w:rPr>
      </w:pPr>
      <w:r w:rsidRPr="00384500">
        <w:rPr>
          <w:sz w:val="20"/>
          <w:szCs w:val="20"/>
          <w:lang w:val="sv-SE"/>
        </w:rPr>
        <w:t xml:space="preserve"> </w:t>
      </w:r>
    </w:p>
    <w:p w14:paraId="53398A91" w14:textId="77777777" w:rsidR="00FF30E2" w:rsidRPr="00384500" w:rsidRDefault="00FF30E2" w:rsidP="00FF30E2">
      <w:pPr>
        <w:jc w:val="both"/>
        <w:rPr>
          <w:sz w:val="22"/>
          <w:szCs w:val="22"/>
          <w:lang w:val="sv-SE"/>
        </w:rPr>
      </w:pPr>
      <w:r>
        <w:rPr>
          <w:noProof/>
          <w:sz w:val="22"/>
          <w:szCs w:val="22"/>
          <w:lang w:val="de-AT"/>
        </w:rPr>
        <w:drawing>
          <wp:anchor distT="0" distB="0" distL="114300" distR="114300" simplePos="0" relativeHeight="251658241" behindDoc="1" locked="0" layoutInCell="1" allowOverlap="1" wp14:anchorId="3EB4261B" wp14:editId="2026B3CD">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894763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85B46A" w14:textId="77777777" w:rsidR="00FF30E2" w:rsidRPr="00384500" w:rsidRDefault="00FF30E2" w:rsidP="00FF30E2">
      <w:pPr>
        <w:jc w:val="both"/>
        <w:rPr>
          <w:sz w:val="20"/>
          <w:szCs w:val="20"/>
          <w:lang w:val="sv-SE"/>
        </w:rPr>
      </w:pPr>
      <w:r w:rsidRPr="00384500">
        <w:rPr>
          <w:lang w:val="sv-SE"/>
        </w:rPr>
        <w:t xml:space="preserve">   </w:t>
      </w:r>
      <w:r>
        <w:rPr>
          <w:lang w:val="sv-SE"/>
        </w:rPr>
        <w:t xml:space="preserve">  </w:t>
      </w:r>
      <w:r>
        <w:rPr>
          <w:lang w:val="sv-SE"/>
        </w:rPr>
        <w:br/>
        <w:t xml:space="preserve">   </w:t>
      </w:r>
      <w:r>
        <w:rPr>
          <w:lang w:val="sv-SE"/>
        </w:rPr>
        <w:br/>
      </w:r>
      <w:hyperlink r:id="rId13" w:history="1">
        <w:r w:rsidRPr="00384500">
          <w:rPr>
            <w:rStyle w:val="Hyperlink"/>
            <w:sz w:val="20"/>
            <w:szCs w:val="20"/>
            <w:lang w:val="sv-SE"/>
          </w:rPr>
          <w:t>EcoVadis Silber-Medaille</w:t>
        </w:r>
      </w:hyperlink>
      <w:r w:rsidRPr="00384500">
        <w:rPr>
          <w:sz w:val="20"/>
          <w:szCs w:val="20"/>
          <w:lang w:val="sv-SE"/>
        </w:rPr>
        <w:t xml:space="preserve"> </w:t>
      </w:r>
    </w:p>
    <w:p w14:paraId="61673B3F" w14:textId="77777777" w:rsidR="00FF30E2" w:rsidRPr="00330AEA" w:rsidRDefault="00FF30E2" w:rsidP="00FF30E2">
      <w:pPr>
        <w:jc w:val="both"/>
        <w:rPr>
          <w:sz w:val="20"/>
          <w:szCs w:val="20"/>
          <w:lang w:val="sv-SE"/>
        </w:rPr>
      </w:pPr>
      <w:r w:rsidRPr="00330AEA">
        <w:rPr>
          <w:sz w:val="20"/>
          <w:szCs w:val="20"/>
          <w:lang w:val="sv-SE"/>
        </w:rPr>
        <w:t>© EcoVadis</w:t>
      </w:r>
    </w:p>
    <w:p w14:paraId="5058B993" w14:textId="77777777" w:rsidR="00FF30E2" w:rsidRPr="00330AEA" w:rsidRDefault="00FF30E2" w:rsidP="00FF30E2">
      <w:pPr>
        <w:autoSpaceDE/>
        <w:autoSpaceDN/>
        <w:adjustRightInd/>
        <w:spacing w:line="240" w:lineRule="auto"/>
        <w:rPr>
          <w:rFonts w:cstheme="minorHAnsi"/>
          <w:b/>
          <w:sz w:val="20"/>
          <w:szCs w:val="20"/>
          <w:lang w:val="sv-SE"/>
        </w:rPr>
      </w:pPr>
    </w:p>
    <w:p w14:paraId="76D4267F" w14:textId="77777777" w:rsidR="00FF30E2" w:rsidRPr="00E5034A" w:rsidRDefault="00FF30E2" w:rsidP="00FF30E2">
      <w:pPr>
        <w:rPr>
          <w:rFonts w:cstheme="minorHAnsi"/>
          <w:bCs/>
          <w:sz w:val="20"/>
          <w:szCs w:val="20"/>
          <w:lang w:val="de-DE"/>
        </w:rPr>
      </w:pPr>
      <w:r w:rsidRPr="00E5034A">
        <w:rPr>
          <w:rFonts w:cstheme="minorHAnsi"/>
          <w:bCs/>
          <w:sz w:val="20"/>
          <w:szCs w:val="20"/>
          <w:lang w:val="de-DE"/>
        </w:rPr>
        <w:t xml:space="preserve">Die renommierte Nachhaltigkeits-Ratingagentur </w:t>
      </w:r>
      <w:proofErr w:type="spellStart"/>
      <w:r w:rsidRPr="00E5034A">
        <w:rPr>
          <w:rFonts w:cstheme="minorHAnsi"/>
          <w:bCs/>
          <w:sz w:val="20"/>
          <w:szCs w:val="20"/>
          <w:lang w:val="de-DE"/>
        </w:rPr>
        <w:t>EcoVadis</w:t>
      </w:r>
      <w:proofErr w:type="spellEnd"/>
      <w:r w:rsidRPr="00E5034A">
        <w:rPr>
          <w:rFonts w:cstheme="minorHAnsi"/>
          <w:bCs/>
          <w:sz w:val="20"/>
          <w:szCs w:val="20"/>
          <w:lang w:val="de-DE"/>
        </w:rPr>
        <w:t xml:space="preserve"> bescheinigt Doka vor allem im Bereich Umwelt Spitzenwerte. </w:t>
      </w:r>
    </w:p>
    <w:p w14:paraId="43D5DE22" w14:textId="77777777" w:rsidR="00FF30E2" w:rsidRDefault="00FF30E2" w:rsidP="00FF30E2">
      <w:pPr>
        <w:autoSpaceDE/>
        <w:autoSpaceDN/>
        <w:adjustRightInd/>
        <w:spacing w:line="240" w:lineRule="auto"/>
        <w:rPr>
          <w:rFonts w:cstheme="minorHAnsi"/>
          <w:bCs/>
          <w:sz w:val="20"/>
          <w:szCs w:val="20"/>
          <w:lang w:val="de-AT"/>
        </w:rPr>
      </w:pPr>
    </w:p>
    <w:p w14:paraId="7EB78BE6" w14:textId="77777777" w:rsidR="00FF30E2" w:rsidRDefault="00FF30E2" w:rsidP="00FF30E2">
      <w:pPr>
        <w:autoSpaceDE/>
        <w:autoSpaceDN/>
        <w:adjustRightInd/>
        <w:spacing w:line="240" w:lineRule="auto"/>
        <w:rPr>
          <w:rFonts w:cstheme="minorHAnsi"/>
          <w:bCs/>
          <w:sz w:val="20"/>
          <w:szCs w:val="20"/>
          <w:lang w:val="de-AT"/>
        </w:rPr>
      </w:pPr>
    </w:p>
    <w:p w14:paraId="627EF6AE" w14:textId="77777777" w:rsidR="00FF30E2" w:rsidRDefault="00FF30E2" w:rsidP="00FF30E2">
      <w:pPr>
        <w:autoSpaceDE/>
        <w:autoSpaceDN/>
        <w:adjustRightInd/>
        <w:spacing w:line="240" w:lineRule="auto"/>
        <w:rPr>
          <w:rFonts w:cstheme="minorHAnsi"/>
          <w:bCs/>
          <w:sz w:val="20"/>
          <w:szCs w:val="20"/>
          <w:lang w:val="de-AT"/>
        </w:rPr>
      </w:pPr>
    </w:p>
    <w:p w14:paraId="3BCA626E" w14:textId="77777777" w:rsidR="00FF30E2" w:rsidRDefault="00FF30E2" w:rsidP="00FF30E2">
      <w:pPr>
        <w:autoSpaceDE/>
        <w:autoSpaceDN/>
        <w:adjustRightInd/>
        <w:spacing w:line="240" w:lineRule="auto"/>
        <w:rPr>
          <w:rFonts w:cstheme="minorHAnsi"/>
          <w:bCs/>
          <w:sz w:val="20"/>
          <w:szCs w:val="20"/>
          <w:lang w:val="de-AT"/>
        </w:rPr>
      </w:pPr>
    </w:p>
    <w:p w14:paraId="5E2EDB0B" w14:textId="77777777" w:rsidR="00FF30E2" w:rsidRDefault="00FF30E2" w:rsidP="00FF30E2">
      <w:pPr>
        <w:autoSpaceDE/>
        <w:autoSpaceDN/>
        <w:adjustRightInd/>
        <w:spacing w:line="240" w:lineRule="auto"/>
        <w:rPr>
          <w:rFonts w:cstheme="minorHAnsi"/>
          <w:bCs/>
          <w:sz w:val="20"/>
          <w:szCs w:val="20"/>
          <w:lang w:val="de-AT"/>
        </w:rPr>
      </w:pPr>
    </w:p>
    <w:p w14:paraId="469620F8"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2" behindDoc="1" locked="0" layoutInCell="1" allowOverlap="1" wp14:anchorId="07CC78B9" wp14:editId="4A3FFBFE">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bCs/>
          <w:sz w:val="20"/>
          <w:szCs w:val="20"/>
          <w:lang w:val="de-AT"/>
        </w:rPr>
        <w:br/>
      </w:r>
    </w:p>
    <w:p w14:paraId="087B9A1F"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sz w:val="20"/>
          <w:szCs w:val="20"/>
          <w:lang w:val="de-AT"/>
        </w:rPr>
        <w:t xml:space="preserve">Die Elektrifizierung der Fahrzeugflotten ist ein wesentlicher Hebel </w:t>
      </w:r>
      <w:r>
        <w:rPr>
          <w:rFonts w:cstheme="minorHAnsi"/>
          <w:bCs/>
          <w:sz w:val="20"/>
          <w:szCs w:val="20"/>
          <w:lang w:val="de-AT"/>
        </w:rPr>
        <w:t>der</w:t>
      </w:r>
      <w:r w:rsidRPr="00351028">
        <w:rPr>
          <w:rFonts w:cstheme="minorHAnsi"/>
          <w:bCs/>
          <w:sz w:val="20"/>
          <w:szCs w:val="20"/>
          <w:lang w:val="de-AT"/>
        </w:rPr>
        <w:t xml:space="preserve"> Nachhaltigkeitsstrategie</w:t>
      </w:r>
      <w:r>
        <w:rPr>
          <w:rFonts w:cstheme="minorHAnsi"/>
          <w:bCs/>
          <w:sz w:val="20"/>
          <w:szCs w:val="20"/>
          <w:lang w:val="de-AT"/>
        </w:rPr>
        <w:t xml:space="preserve"> von Doka</w:t>
      </w:r>
      <w:r w:rsidRPr="00351028">
        <w:rPr>
          <w:rFonts w:cstheme="minorHAnsi"/>
          <w:bCs/>
          <w:sz w:val="20"/>
          <w:szCs w:val="20"/>
          <w:lang w:val="de-AT"/>
        </w:rPr>
        <w:t xml:space="preserve">. </w:t>
      </w:r>
    </w:p>
    <w:p w14:paraId="08D44A71" w14:textId="77777777" w:rsidR="00FF30E2" w:rsidRPr="00330AEA" w:rsidRDefault="00FF30E2" w:rsidP="00FF30E2">
      <w:pPr>
        <w:autoSpaceDE/>
        <w:autoSpaceDN/>
        <w:adjustRightInd/>
        <w:spacing w:line="240" w:lineRule="auto"/>
        <w:rPr>
          <w:rFonts w:cstheme="minorHAnsi"/>
          <w:bCs/>
          <w:sz w:val="20"/>
          <w:szCs w:val="20"/>
          <w:lang w:val="de-AT"/>
        </w:rPr>
      </w:pPr>
      <w:r w:rsidRPr="00330AEA">
        <w:rPr>
          <w:rFonts w:cstheme="minorHAnsi"/>
          <w:bCs/>
          <w:sz w:val="20"/>
          <w:szCs w:val="20"/>
          <w:lang w:val="de-AT"/>
        </w:rPr>
        <w:t xml:space="preserve">(c) Clean Frame </w:t>
      </w:r>
      <w:proofErr w:type="spellStart"/>
      <w:r w:rsidRPr="00330AEA">
        <w:rPr>
          <w:rFonts w:cstheme="minorHAnsi"/>
          <w:bCs/>
          <w:sz w:val="20"/>
          <w:szCs w:val="20"/>
          <w:lang w:val="de-AT"/>
        </w:rPr>
        <w:t>Photography</w:t>
      </w:r>
      <w:proofErr w:type="spellEnd"/>
    </w:p>
    <w:p w14:paraId="533886D9" w14:textId="77777777" w:rsidR="00FF30E2" w:rsidRPr="00330AEA" w:rsidRDefault="00FF30E2" w:rsidP="00FF30E2">
      <w:pPr>
        <w:autoSpaceDE/>
        <w:autoSpaceDN/>
        <w:adjustRightInd/>
        <w:spacing w:line="240" w:lineRule="auto"/>
        <w:rPr>
          <w:rFonts w:cstheme="minorHAnsi"/>
          <w:bCs/>
          <w:sz w:val="20"/>
          <w:szCs w:val="20"/>
          <w:lang w:val="de-AT"/>
        </w:rPr>
      </w:pPr>
    </w:p>
    <w:p w14:paraId="3A9A1CB5" w14:textId="77777777" w:rsidR="00FF30E2" w:rsidRPr="00330AEA" w:rsidRDefault="00FF30E2" w:rsidP="00FF30E2">
      <w:pPr>
        <w:autoSpaceDE/>
        <w:autoSpaceDN/>
        <w:adjustRightInd/>
        <w:spacing w:line="240" w:lineRule="auto"/>
        <w:rPr>
          <w:rFonts w:cstheme="minorHAnsi"/>
          <w:bCs/>
          <w:sz w:val="20"/>
          <w:szCs w:val="20"/>
          <w:lang w:val="de-AT"/>
        </w:rPr>
      </w:pPr>
    </w:p>
    <w:p w14:paraId="454C187B" w14:textId="77777777" w:rsidR="00FF30E2" w:rsidRPr="00330AEA" w:rsidRDefault="00FF30E2" w:rsidP="00FF30E2">
      <w:pPr>
        <w:autoSpaceDE/>
        <w:autoSpaceDN/>
        <w:adjustRightInd/>
        <w:spacing w:line="240" w:lineRule="auto"/>
        <w:rPr>
          <w:rFonts w:cstheme="minorHAnsi"/>
          <w:bCs/>
          <w:sz w:val="20"/>
          <w:szCs w:val="20"/>
          <w:lang w:val="de-AT"/>
        </w:rPr>
      </w:pPr>
    </w:p>
    <w:p w14:paraId="13540087" w14:textId="77777777" w:rsidR="00FF30E2" w:rsidRPr="00330AEA" w:rsidRDefault="00FF30E2" w:rsidP="00FF30E2">
      <w:pPr>
        <w:autoSpaceDE/>
        <w:autoSpaceDN/>
        <w:adjustRightInd/>
        <w:spacing w:line="240" w:lineRule="auto"/>
        <w:rPr>
          <w:rFonts w:cstheme="minorHAnsi"/>
          <w:bCs/>
          <w:sz w:val="20"/>
          <w:szCs w:val="20"/>
          <w:lang w:val="de-AT"/>
        </w:rPr>
      </w:pPr>
    </w:p>
    <w:p w14:paraId="18A4E65B" w14:textId="77777777" w:rsidR="00FF30E2" w:rsidRPr="00330AEA" w:rsidRDefault="00FF30E2" w:rsidP="00FF30E2">
      <w:pPr>
        <w:autoSpaceDE/>
        <w:autoSpaceDN/>
        <w:adjustRightInd/>
        <w:spacing w:line="240" w:lineRule="auto"/>
        <w:rPr>
          <w:rFonts w:cstheme="minorHAnsi"/>
          <w:bCs/>
          <w:sz w:val="20"/>
          <w:szCs w:val="20"/>
          <w:lang w:val="de-AT"/>
        </w:rPr>
      </w:pPr>
    </w:p>
    <w:p w14:paraId="0925E417" w14:textId="77777777" w:rsidR="00FF30E2" w:rsidRPr="00330AEA" w:rsidRDefault="00FF30E2" w:rsidP="00FF30E2">
      <w:pPr>
        <w:autoSpaceDE/>
        <w:autoSpaceDN/>
        <w:adjustRightInd/>
        <w:spacing w:line="240" w:lineRule="auto"/>
        <w:rPr>
          <w:rFonts w:cstheme="minorHAnsi"/>
          <w:bCs/>
          <w:sz w:val="20"/>
          <w:szCs w:val="20"/>
          <w:lang w:val="de-AT"/>
        </w:rPr>
      </w:pPr>
    </w:p>
    <w:p w14:paraId="0DABEE39" w14:textId="77777777" w:rsidR="00FF30E2" w:rsidRPr="00330AEA"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3" behindDoc="1" locked="0" layoutInCell="1" allowOverlap="1" wp14:anchorId="13B30E40" wp14:editId="573671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EA619" w14:textId="77777777" w:rsidR="00FF30E2" w:rsidRPr="00330AEA" w:rsidRDefault="00FF30E2" w:rsidP="00FF30E2">
      <w:pPr>
        <w:autoSpaceDE/>
        <w:autoSpaceDN/>
        <w:adjustRightInd/>
        <w:spacing w:line="240" w:lineRule="auto"/>
        <w:rPr>
          <w:rFonts w:cstheme="minorHAnsi"/>
          <w:bCs/>
          <w:sz w:val="20"/>
          <w:szCs w:val="20"/>
          <w:lang w:val="de-AT"/>
        </w:rPr>
      </w:pPr>
    </w:p>
    <w:p w14:paraId="5396D90F" w14:textId="77777777" w:rsidR="00FF30E2" w:rsidRPr="00330AEA" w:rsidRDefault="00FF30E2" w:rsidP="00FF30E2">
      <w:pPr>
        <w:autoSpaceDE/>
        <w:autoSpaceDN/>
        <w:adjustRightInd/>
        <w:spacing w:line="240" w:lineRule="auto"/>
        <w:rPr>
          <w:rFonts w:cstheme="minorHAnsi"/>
          <w:bCs/>
          <w:sz w:val="20"/>
          <w:szCs w:val="20"/>
          <w:lang w:val="de-AT"/>
        </w:rPr>
      </w:pPr>
    </w:p>
    <w:p w14:paraId="5EFDF192" w14:textId="5D11F554" w:rsidR="00621B55" w:rsidRDefault="00FF30E2" w:rsidP="00FF30E2">
      <w:pPr>
        <w:autoSpaceDE/>
        <w:autoSpaceDN/>
        <w:adjustRightInd/>
        <w:spacing w:line="240" w:lineRule="auto"/>
        <w:rPr>
          <w:b/>
          <w:sz w:val="20"/>
          <w:szCs w:val="20"/>
          <w:lang w:val="de-AT"/>
        </w:rPr>
      </w:pPr>
      <w:r w:rsidRPr="00351028">
        <w:rPr>
          <w:rFonts w:cstheme="minorHAnsi"/>
          <w:bCs/>
          <w:sz w:val="20"/>
          <w:szCs w:val="20"/>
          <w:lang w:val="de-AT"/>
        </w:rPr>
        <w:t xml:space="preserve">Neue Produkte wie die Xlife top Schalungsplatte integrieren recycelte Materialien und sind für vielfache Wiederverwendung im Baustelleneinsatz ausgelegt. </w:t>
      </w:r>
      <w:r w:rsidRPr="00FF30E2">
        <w:rPr>
          <w:rFonts w:cstheme="minorHAnsi"/>
          <w:bCs/>
          <w:sz w:val="20"/>
          <w:szCs w:val="20"/>
          <w:lang w:val="de-AT"/>
        </w:rPr>
        <w:t>(c) Doka</w:t>
      </w:r>
      <w:r w:rsidR="00621B55">
        <w:rPr>
          <w:b/>
          <w:sz w:val="20"/>
          <w:szCs w:val="20"/>
          <w:lang w:val="de-AT"/>
        </w:rPr>
        <w:br w:type="page"/>
      </w:r>
    </w:p>
    <w:p w14:paraId="66C9E3FC" w14:textId="77777777" w:rsidR="00B2028D" w:rsidRPr="0030062C" w:rsidRDefault="00B2028D" w:rsidP="00B2028D">
      <w:pPr>
        <w:spacing w:line="276" w:lineRule="auto"/>
        <w:rPr>
          <w:b/>
          <w:sz w:val="20"/>
          <w:szCs w:val="20"/>
          <w:lang w:val="de-AT"/>
        </w:rPr>
      </w:pPr>
      <w:r w:rsidRPr="0030062C">
        <w:rPr>
          <w:b/>
          <w:sz w:val="20"/>
          <w:szCs w:val="20"/>
          <w:lang w:val="de-AT"/>
        </w:rPr>
        <w:lastRenderedPageBreak/>
        <w:t>Über Doka:</w:t>
      </w:r>
    </w:p>
    <w:p w14:paraId="6A3C2C10" w14:textId="77777777" w:rsidR="00B2028D" w:rsidRPr="005147EE" w:rsidRDefault="00B2028D" w:rsidP="00B2028D">
      <w:pPr>
        <w:autoSpaceDE/>
        <w:autoSpaceDN/>
        <w:adjustRightInd/>
        <w:spacing w:line="240" w:lineRule="auto"/>
        <w:jc w:val="both"/>
        <w:rPr>
          <w:sz w:val="20"/>
          <w:szCs w:val="19"/>
          <w:lang w:val="de-AT"/>
        </w:rPr>
      </w:pPr>
      <w:r w:rsidRPr="005147EE">
        <w:rPr>
          <w:sz w:val="20"/>
          <w:szCs w:val="19"/>
          <w:lang w:val="de-AT"/>
        </w:rPr>
        <w:t xml:space="preserve">Doka zählt zu den weltweit führenden Unternehmen für innovative Schalungen, Lösungen und Dienstleistungen in allen Bereichen des Baus. Zudem ist das Unternehmen globaler Anbieter von durchdachten Gerüstlösungen für unterschiedlichste Anwendungen. Mit mehr als 160 Vertriebs- und Logistikstandorten in über 50 Ländern verfügt Doka über ein leistungsstarkes Vertriebsnetz für die Beratung, Betreuung und den technischen Support vor Ort sowie die rasche Bereitstellung von Material – unabhängig von Größe und Komplexität der Bauvorhaben. Doka beschäftigt weltweit mehr als 8.000 Mitarbeiterinnen und Mitarbeiter und ist ein Unternehmen der Umdasch Group, die seit mehr als 150 Jahren </w:t>
      </w:r>
      <w:r w:rsidRPr="00184743">
        <w:rPr>
          <w:sz w:val="20"/>
          <w:szCs w:val="19"/>
          <w:lang w:val="de-AT"/>
        </w:rPr>
        <w:t>für Verlässlichkeit, Erfahrung und echte Handschlagqualität steht.</w:t>
      </w:r>
    </w:p>
    <w:p w14:paraId="2EBD37D7" w14:textId="382ED725" w:rsidR="001E1F62" w:rsidRPr="0094041D" w:rsidRDefault="001E1F62" w:rsidP="005B67FC">
      <w:pPr>
        <w:tabs>
          <w:tab w:val="left" w:pos="2835"/>
        </w:tabs>
        <w:rPr>
          <w:rFonts w:cstheme="minorHAnsi"/>
          <w:sz w:val="20"/>
          <w:szCs w:val="20"/>
          <w:lang w:val="de-DE"/>
        </w:rPr>
      </w:pPr>
      <w:r w:rsidRPr="00B2028D">
        <w:rPr>
          <w:rFonts w:cstheme="minorHAnsi"/>
          <w:b/>
          <w:sz w:val="20"/>
          <w:szCs w:val="20"/>
          <w:lang w:val="de-AT"/>
        </w:rPr>
        <w:br/>
      </w:r>
      <w:r w:rsidRPr="00B2028D">
        <w:rPr>
          <w:rFonts w:cstheme="minorHAnsi"/>
          <w:b/>
          <w:sz w:val="20"/>
          <w:szCs w:val="20"/>
          <w:lang w:val="de-AT"/>
        </w:rPr>
        <w:br/>
      </w:r>
      <w:r w:rsidR="0094041D" w:rsidRPr="0094041D">
        <w:rPr>
          <w:rFonts w:cstheme="minorHAnsi"/>
          <w:b/>
          <w:sz w:val="20"/>
          <w:szCs w:val="20"/>
          <w:lang w:val="de-DE"/>
        </w:rPr>
        <w:t xml:space="preserve">Bei Rückfragen </w:t>
      </w:r>
      <w:r w:rsidR="0094041D">
        <w:rPr>
          <w:rFonts w:cstheme="minorHAnsi"/>
          <w:b/>
          <w:sz w:val="20"/>
          <w:szCs w:val="20"/>
          <w:lang w:val="de-DE"/>
        </w:rPr>
        <w:t>kontaktieren Sie b</w:t>
      </w:r>
      <w:r w:rsidR="008F2C51">
        <w:rPr>
          <w:rFonts w:cstheme="minorHAnsi"/>
          <w:b/>
          <w:sz w:val="20"/>
          <w:szCs w:val="20"/>
          <w:lang w:val="de-DE"/>
        </w:rPr>
        <w:t xml:space="preserve">itte: </w:t>
      </w:r>
      <w:r w:rsidRPr="0094041D">
        <w:rPr>
          <w:rFonts w:cstheme="minorHAnsi"/>
          <w:b/>
          <w:bCs/>
          <w:sz w:val="20"/>
          <w:szCs w:val="20"/>
          <w:lang w:val="de-DE"/>
        </w:rPr>
        <w:br/>
      </w:r>
      <w:r w:rsidR="00A04244" w:rsidRPr="0094041D">
        <w:rPr>
          <w:rFonts w:cstheme="minorHAnsi"/>
          <w:sz w:val="20"/>
          <w:szCs w:val="20"/>
          <w:lang w:val="de-DE"/>
        </w:rPr>
        <w:t xml:space="preserve">Alexandra Weidinger </w:t>
      </w:r>
      <w:r w:rsidR="005B67FC" w:rsidRPr="0094041D">
        <w:rPr>
          <w:rFonts w:cstheme="minorHAnsi"/>
          <w:sz w:val="20"/>
          <w:szCs w:val="20"/>
          <w:lang w:val="de-DE"/>
        </w:rPr>
        <w:br/>
      </w:r>
      <w:r w:rsidR="00A04244" w:rsidRPr="0094041D">
        <w:rPr>
          <w:rFonts w:cstheme="minorHAnsi"/>
          <w:sz w:val="20"/>
          <w:szCs w:val="20"/>
          <w:lang w:val="de-DE"/>
        </w:rPr>
        <w:t>Head of Communication</w:t>
      </w:r>
      <w:r w:rsidRPr="0094041D">
        <w:rPr>
          <w:rFonts w:cstheme="minorHAnsi"/>
          <w:sz w:val="20"/>
          <w:szCs w:val="20"/>
          <w:lang w:val="de-DE"/>
        </w:rPr>
        <w:br/>
        <w:t>Doka GmbH</w:t>
      </w:r>
      <w:r w:rsidRPr="0094041D">
        <w:rPr>
          <w:rFonts w:cstheme="minorHAnsi"/>
          <w:sz w:val="20"/>
          <w:szCs w:val="20"/>
          <w:lang w:val="de-DE"/>
        </w:rPr>
        <w:br/>
      </w:r>
      <w:r w:rsidRPr="0094041D">
        <w:rPr>
          <w:rFonts w:cstheme="minorHAnsi"/>
          <w:b/>
          <w:bCs/>
          <w:sz w:val="20"/>
          <w:szCs w:val="20"/>
          <w:lang w:val="de-DE"/>
        </w:rPr>
        <w:t>M</w:t>
      </w:r>
      <w:r w:rsidRPr="0094041D">
        <w:rPr>
          <w:rFonts w:cstheme="minorHAnsi"/>
          <w:bCs/>
          <w:sz w:val="20"/>
          <w:szCs w:val="20"/>
          <w:lang w:val="de-DE"/>
        </w:rPr>
        <w:t xml:space="preserve"> </w:t>
      </w:r>
      <w:r w:rsidR="00690E64" w:rsidRPr="0094041D">
        <w:rPr>
          <w:rFonts w:cstheme="minorHAnsi"/>
          <w:bCs/>
          <w:sz w:val="20"/>
          <w:szCs w:val="20"/>
          <w:lang w:val="de-DE"/>
        </w:rPr>
        <w:t>+43 664 6294111</w:t>
      </w:r>
    </w:p>
    <w:p w14:paraId="2C13F1BF" w14:textId="054D062F" w:rsidR="001E1F62" w:rsidRPr="00B93318" w:rsidRDefault="00A815FE" w:rsidP="001E1F62">
      <w:pPr>
        <w:rPr>
          <w:rFonts w:cstheme="minorHAnsi"/>
          <w:sz w:val="20"/>
          <w:szCs w:val="20"/>
          <w:lang w:val="de-DE"/>
        </w:rPr>
      </w:pPr>
      <w:hyperlink r:id="rId16" w:history="1">
        <w:r w:rsidRPr="00B93318">
          <w:rPr>
            <w:rStyle w:val="Hyperlink"/>
            <w:rFonts w:cstheme="minorHAnsi"/>
            <w:sz w:val="20"/>
            <w:szCs w:val="20"/>
            <w:lang w:val="de-DE"/>
          </w:rPr>
          <w:t>alexandra.weidinger@doka.com</w:t>
        </w:r>
      </w:hyperlink>
      <w:r w:rsidR="001E1F62" w:rsidRPr="00B93318">
        <w:rPr>
          <w:rFonts w:cstheme="minorHAnsi"/>
          <w:sz w:val="20"/>
          <w:szCs w:val="20"/>
          <w:lang w:val="de-DE"/>
        </w:rPr>
        <w:t xml:space="preserve"> | </w:t>
      </w:r>
      <w:hyperlink r:id="rId17" w:history="1">
        <w:r w:rsidR="001E1F62" w:rsidRPr="00B93318">
          <w:rPr>
            <w:rFonts w:cstheme="minorHAnsi"/>
            <w:sz w:val="20"/>
            <w:szCs w:val="20"/>
            <w:u w:val="single"/>
            <w:lang w:val="de-DE"/>
          </w:rPr>
          <w:t>www.doka.com</w:t>
        </w:r>
      </w:hyperlink>
      <w:r w:rsidR="001E1F62" w:rsidRPr="00B93318">
        <w:rPr>
          <w:rFonts w:cstheme="minorHAnsi"/>
          <w:sz w:val="20"/>
          <w:szCs w:val="20"/>
          <w:lang w:val="de-DE"/>
        </w:rPr>
        <w:t xml:space="preserve"> </w:t>
      </w:r>
    </w:p>
    <w:sectPr w:rsidR="001E1F62" w:rsidRPr="00B93318"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8B0DD" w14:textId="77777777" w:rsidR="00006D66" w:rsidRDefault="00006D66" w:rsidP="0017139D">
      <w:r>
        <w:separator/>
      </w:r>
    </w:p>
  </w:endnote>
  <w:endnote w:type="continuationSeparator" w:id="0">
    <w:p w14:paraId="5F9E8C26" w14:textId="77777777" w:rsidR="00006D66" w:rsidRDefault="00006D66"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972DB" w14:textId="77777777" w:rsidR="008F39DC" w:rsidRDefault="008F39DC">
    <w:pPr>
      <w:pStyle w:val="Fuzeile"/>
      <w:rPr>
        <w:lang w:val="de-DE"/>
      </w:rPr>
    </w:pPr>
  </w:p>
  <w:p w14:paraId="755E2BC3" w14:textId="77777777" w:rsidR="008F39DC" w:rsidRPr="008F39DC" w:rsidRDefault="008F39DC">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8CE16" w14:textId="77777777" w:rsidR="00006D66" w:rsidRDefault="00006D66" w:rsidP="0017139D">
      <w:r>
        <w:separator/>
      </w:r>
    </w:p>
  </w:footnote>
  <w:footnote w:type="continuationSeparator" w:id="0">
    <w:p w14:paraId="76E4AAC1" w14:textId="77777777" w:rsidR="00006D66" w:rsidRDefault="00006D66" w:rsidP="0017139D">
      <w:r>
        <w:continuationSeparator/>
      </w:r>
    </w:p>
  </w:footnote>
  <w:footnote w:id="1">
    <w:p w14:paraId="24937B2B" w14:textId="37F1D5F9" w:rsidR="006D70DD" w:rsidRPr="006D70DD" w:rsidRDefault="006D70DD">
      <w:pPr>
        <w:pStyle w:val="Funotentext"/>
        <w:rPr>
          <w:sz w:val="16"/>
          <w:szCs w:val="16"/>
          <w:lang w:val="en-US"/>
        </w:rPr>
      </w:pPr>
      <w:r>
        <w:rPr>
          <w:rStyle w:val="Funotenzeichen"/>
        </w:rPr>
        <w:footnoteRef/>
      </w:r>
      <w:r>
        <w:t xml:space="preserve"> </w:t>
      </w:r>
      <w:r w:rsidR="008555A0" w:rsidRPr="008555A0">
        <w:rPr>
          <w:sz w:val="16"/>
          <w:szCs w:val="16"/>
        </w:rPr>
        <w:t>Environment:</w:t>
      </w:r>
      <w:r w:rsidR="008555A0">
        <w:t xml:space="preserve"> </w:t>
      </w:r>
      <w:r w:rsidRPr="006D70DD">
        <w:rPr>
          <w:sz w:val="16"/>
          <w:szCs w:val="16"/>
        </w:rPr>
        <w:t>D</w:t>
      </w:r>
      <w:r w:rsidR="008555A0">
        <w:rPr>
          <w:sz w:val="16"/>
          <w:szCs w:val="16"/>
        </w:rPr>
        <w:t>oka</w:t>
      </w:r>
      <w:r w:rsidRPr="006D70DD">
        <w:rPr>
          <w:sz w:val="16"/>
          <w:szCs w:val="16"/>
        </w:rPr>
        <w:t xml:space="preserve"> GMBH (G</w:t>
      </w:r>
      <w:r w:rsidR="008C4739">
        <w:rPr>
          <w:sz w:val="16"/>
          <w:szCs w:val="16"/>
        </w:rPr>
        <w:t>roup</w:t>
      </w:r>
      <w:r w:rsidRPr="006D70DD">
        <w:rPr>
          <w:sz w:val="16"/>
          <w:szCs w:val="16"/>
        </w:rPr>
        <w:t>) is in the top 1% of companies rated by EcoVadis in the Manufacture of structural metal products, tanks,</w:t>
      </w:r>
      <w:r w:rsidR="008555A0">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1"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2"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proofErr w:type="spellStart"/>
    <w:r w:rsidRPr="00EE714B">
      <w:rPr>
        <w:b/>
        <w:bCs/>
        <w:szCs w:val="20"/>
      </w:rPr>
      <w:t>Presseinformation</w:t>
    </w:r>
    <w:proofErr w:type="spellEnd"/>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D66"/>
    <w:rsid w:val="0001239A"/>
    <w:rsid w:val="0001408D"/>
    <w:rsid w:val="00014ABD"/>
    <w:rsid w:val="000151CE"/>
    <w:rsid w:val="00015F66"/>
    <w:rsid w:val="00016591"/>
    <w:rsid w:val="00025083"/>
    <w:rsid w:val="000251EE"/>
    <w:rsid w:val="00027172"/>
    <w:rsid w:val="00030363"/>
    <w:rsid w:val="00034817"/>
    <w:rsid w:val="00040642"/>
    <w:rsid w:val="000426E7"/>
    <w:rsid w:val="000457D7"/>
    <w:rsid w:val="000570BA"/>
    <w:rsid w:val="000575CE"/>
    <w:rsid w:val="000602CF"/>
    <w:rsid w:val="0006146F"/>
    <w:rsid w:val="000646F4"/>
    <w:rsid w:val="00066095"/>
    <w:rsid w:val="000711B2"/>
    <w:rsid w:val="00072B49"/>
    <w:rsid w:val="00073AC8"/>
    <w:rsid w:val="00074165"/>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3677"/>
    <w:rsid w:val="002046D6"/>
    <w:rsid w:val="00206107"/>
    <w:rsid w:val="002063CA"/>
    <w:rsid w:val="0021112C"/>
    <w:rsid w:val="00211276"/>
    <w:rsid w:val="00212D77"/>
    <w:rsid w:val="002154C3"/>
    <w:rsid w:val="002163C2"/>
    <w:rsid w:val="00217920"/>
    <w:rsid w:val="002200D2"/>
    <w:rsid w:val="0022681D"/>
    <w:rsid w:val="0023241C"/>
    <w:rsid w:val="002349EA"/>
    <w:rsid w:val="0023710A"/>
    <w:rsid w:val="00237275"/>
    <w:rsid w:val="00242973"/>
    <w:rsid w:val="0024357E"/>
    <w:rsid w:val="00245747"/>
    <w:rsid w:val="002518A2"/>
    <w:rsid w:val="00252382"/>
    <w:rsid w:val="00255FAB"/>
    <w:rsid w:val="0025637D"/>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0779"/>
    <w:rsid w:val="00323892"/>
    <w:rsid w:val="003254C3"/>
    <w:rsid w:val="00325611"/>
    <w:rsid w:val="00332E59"/>
    <w:rsid w:val="00336849"/>
    <w:rsid w:val="00337BB2"/>
    <w:rsid w:val="003405B7"/>
    <w:rsid w:val="003423CE"/>
    <w:rsid w:val="00342A61"/>
    <w:rsid w:val="003431A7"/>
    <w:rsid w:val="00343C44"/>
    <w:rsid w:val="00344A75"/>
    <w:rsid w:val="00352746"/>
    <w:rsid w:val="00356365"/>
    <w:rsid w:val="003617D8"/>
    <w:rsid w:val="00371B67"/>
    <w:rsid w:val="00375913"/>
    <w:rsid w:val="003764D7"/>
    <w:rsid w:val="003805BF"/>
    <w:rsid w:val="00380A98"/>
    <w:rsid w:val="00381522"/>
    <w:rsid w:val="00383394"/>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D463F"/>
    <w:rsid w:val="004E01A8"/>
    <w:rsid w:val="004E25FE"/>
    <w:rsid w:val="004E5833"/>
    <w:rsid w:val="004E5EFD"/>
    <w:rsid w:val="004F0C47"/>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E4C5E"/>
    <w:rsid w:val="005E63B4"/>
    <w:rsid w:val="005E792C"/>
    <w:rsid w:val="005F4E67"/>
    <w:rsid w:val="005F4EDF"/>
    <w:rsid w:val="005F6B0C"/>
    <w:rsid w:val="00604B63"/>
    <w:rsid w:val="00605ED4"/>
    <w:rsid w:val="00612739"/>
    <w:rsid w:val="006174CA"/>
    <w:rsid w:val="00620960"/>
    <w:rsid w:val="0062169D"/>
    <w:rsid w:val="006216AB"/>
    <w:rsid w:val="00621B55"/>
    <w:rsid w:val="00621E8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A3D"/>
    <w:rsid w:val="00690E64"/>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1352"/>
    <w:rsid w:val="00826274"/>
    <w:rsid w:val="00826635"/>
    <w:rsid w:val="00826EBB"/>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50B1"/>
    <w:rsid w:val="0088590F"/>
    <w:rsid w:val="008863B1"/>
    <w:rsid w:val="008906F0"/>
    <w:rsid w:val="00891E5B"/>
    <w:rsid w:val="00892BD9"/>
    <w:rsid w:val="00892F4C"/>
    <w:rsid w:val="00893162"/>
    <w:rsid w:val="008938F0"/>
    <w:rsid w:val="00894E04"/>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39DC"/>
    <w:rsid w:val="008F43B5"/>
    <w:rsid w:val="008F4B50"/>
    <w:rsid w:val="008F4C68"/>
    <w:rsid w:val="00900460"/>
    <w:rsid w:val="009036B6"/>
    <w:rsid w:val="009059DD"/>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B3F"/>
    <w:rsid w:val="009A2A80"/>
    <w:rsid w:val="009A3E1E"/>
    <w:rsid w:val="009B6A4B"/>
    <w:rsid w:val="009C5C3C"/>
    <w:rsid w:val="009D2F30"/>
    <w:rsid w:val="009D4785"/>
    <w:rsid w:val="009E1126"/>
    <w:rsid w:val="009E3342"/>
    <w:rsid w:val="009E3BD4"/>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07FE0"/>
    <w:rsid w:val="00B10489"/>
    <w:rsid w:val="00B1571D"/>
    <w:rsid w:val="00B15731"/>
    <w:rsid w:val="00B17C01"/>
    <w:rsid w:val="00B2028D"/>
    <w:rsid w:val="00B244FB"/>
    <w:rsid w:val="00B31243"/>
    <w:rsid w:val="00B3679E"/>
    <w:rsid w:val="00B41563"/>
    <w:rsid w:val="00B43CC4"/>
    <w:rsid w:val="00B45D04"/>
    <w:rsid w:val="00B52282"/>
    <w:rsid w:val="00B543EC"/>
    <w:rsid w:val="00B55583"/>
    <w:rsid w:val="00B56D6D"/>
    <w:rsid w:val="00B60344"/>
    <w:rsid w:val="00B61318"/>
    <w:rsid w:val="00B61D92"/>
    <w:rsid w:val="00B61E93"/>
    <w:rsid w:val="00B635F7"/>
    <w:rsid w:val="00B6584F"/>
    <w:rsid w:val="00B75217"/>
    <w:rsid w:val="00B878D2"/>
    <w:rsid w:val="00B91EEA"/>
    <w:rsid w:val="00B924BD"/>
    <w:rsid w:val="00B93318"/>
    <w:rsid w:val="00B94400"/>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6411"/>
    <w:rsid w:val="00BD7530"/>
    <w:rsid w:val="00BE1FD5"/>
    <w:rsid w:val="00BE2AF1"/>
    <w:rsid w:val="00BE6351"/>
    <w:rsid w:val="00BE6F48"/>
    <w:rsid w:val="00BF0FBF"/>
    <w:rsid w:val="00BF3671"/>
    <w:rsid w:val="00BF4F0B"/>
    <w:rsid w:val="00BF53C0"/>
    <w:rsid w:val="00C017C3"/>
    <w:rsid w:val="00C0412F"/>
    <w:rsid w:val="00C065A4"/>
    <w:rsid w:val="00C07526"/>
    <w:rsid w:val="00C24CDD"/>
    <w:rsid w:val="00C261CC"/>
    <w:rsid w:val="00C27587"/>
    <w:rsid w:val="00C3199D"/>
    <w:rsid w:val="00C4054F"/>
    <w:rsid w:val="00C40FCF"/>
    <w:rsid w:val="00C43167"/>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561A"/>
    <w:rsid w:val="00CD6A3C"/>
    <w:rsid w:val="00CE52C7"/>
    <w:rsid w:val="00CE716B"/>
    <w:rsid w:val="00CF3205"/>
    <w:rsid w:val="00CF52D3"/>
    <w:rsid w:val="00CF6687"/>
    <w:rsid w:val="00D018E5"/>
    <w:rsid w:val="00D01BC9"/>
    <w:rsid w:val="00D03A99"/>
    <w:rsid w:val="00D0407D"/>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6AFC"/>
    <w:rsid w:val="00D92E21"/>
    <w:rsid w:val="00D9470E"/>
    <w:rsid w:val="00D95201"/>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80C5C"/>
    <w:rsid w:val="00E8133F"/>
    <w:rsid w:val="00E81945"/>
    <w:rsid w:val="00E821B8"/>
    <w:rsid w:val="00E82276"/>
    <w:rsid w:val="00E860AC"/>
    <w:rsid w:val="00E863D4"/>
    <w:rsid w:val="00E90D17"/>
    <w:rsid w:val="00E92A59"/>
    <w:rsid w:val="00E92FD5"/>
    <w:rsid w:val="00EA0280"/>
    <w:rsid w:val="00EA377C"/>
    <w:rsid w:val="00EA757D"/>
    <w:rsid w:val="00EB172A"/>
    <w:rsid w:val="00EB4BA9"/>
    <w:rsid w:val="00EB542F"/>
    <w:rsid w:val="00EB66BD"/>
    <w:rsid w:val="00EC4BF7"/>
    <w:rsid w:val="00EC544C"/>
    <w:rsid w:val="00EC77A6"/>
    <w:rsid w:val="00EC7A4A"/>
    <w:rsid w:val="00ED11AA"/>
    <w:rsid w:val="00EE1C45"/>
    <w:rsid w:val="00EE2716"/>
    <w:rsid w:val="00EE33B3"/>
    <w:rsid w:val="00EE3578"/>
    <w:rsid w:val="00EE38B7"/>
    <w:rsid w:val="00EE3FB0"/>
    <w:rsid w:val="00EE6765"/>
    <w:rsid w:val="00EE714B"/>
    <w:rsid w:val="00EF2405"/>
    <w:rsid w:val="00EF2C5E"/>
    <w:rsid w:val="00EF5DDC"/>
    <w:rsid w:val="00EF7A89"/>
    <w:rsid w:val="00F047E7"/>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3F8C"/>
    <w:rsid w:val="00FB5539"/>
    <w:rsid w:val="00FB575D"/>
    <w:rsid w:val="00FC06EC"/>
    <w:rsid w:val="00FD17C4"/>
    <w:rsid w:val="00FD2175"/>
    <w:rsid w:val="00FE07E4"/>
    <w:rsid w:val="00FE2285"/>
    <w:rsid w:val="00FF30E2"/>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alexandra.weidinger@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8c4d9e2690921b6e2ab632f52b45075c">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e046107e2f2aafa9fdce89dae1a79e5c"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6A60F087-7642-404A-B272-F237B3B32FB3}"/>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715</Words>
  <Characters>5142</Characters>
  <Application>Microsoft Office Word</Application>
  <DocSecurity>0</DocSecurity>
  <Lines>42</Lines>
  <Paragraphs>11</Paragraphs>
  <ScaleCrop>false</ScaleCrop>
  <Company>Umdasch AG</Company>
  <LinksUpToDate>false</LinksUpToDate>
  <CharactersWithSpaces>5846</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350</cp:revision>
  <cp:lastPrinted>2026-01-15T15:50:00Z</cp:lastPrinted>
  <dcterms:created xsi:type="dcterms:W3CDTF">2025-12-10T14:04:00Z</dcterms:created>
  <dcterms:modified xsi:type="dcterms:W3CDTF">2026-04-03T09:32:00Z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